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BE08" w14:textId="77777777" w:rsidR="006259D5" w:rsidRPr="001E37BA" w:rsidRDefault="006259D5" w:rsidP="005D1D69"/>
    <w:p w14:paraId="43BAFC6B" w14:textId="75BAE68F" w:rsidR="006259D5" w:rsidRDefault="004B5A15" w:rsidP="006259D5">
      <w:pPr>
        <w:pStyle w:val="Naslov"/>
        <w:rPr>
          <w:lang w:val="en-US"/>
        </w:rPr>
      </w:pPr>
      <w:r>
        <w:rPr>
          <w:lang w:val="en-US"/>
        </w:rPr>
        <w:t xml:space="preserve">Registar </w:t>
      </w:r>
      <w:r w:rsidR="009823B6">
        <w:rPr>
          <w:lang w:val="en-US"/>
        </w:rPr>
        <w:t>Stegovn</w:t>
      </w:r>
      <w:r>
        <w:rPr>
          <w:lang w:val="en-US"/>
        </w:rPr>
        <w:t>ih mjera</w:t>
      </w:r>
    </w:p>
    <w:p w14:paraId="77726198" w14:textId="77777777" w:rsidR="006259D5" w:rsidRDefault="006259D5">
      <w:pPr>
        <w:rPr>
          <w:lang w:val="en-US"/>
        </w:rPr>
      </w:pPr>
    </w:p>
    <w:p w14:paraId="7A17046B" w14:textId="0A53763C" w:rsidR="006259D5" w:rsidRDefault="00033512" w:rsidP="004B5A15">
      <w:pPr>
        <w:pStyle w:val="CBANormal"/>
      </w:pPr>
      <w:r>
        <w:rPr>
          <w:noProof/>
          <w:lang w:eastAsia="hr-HR"/>
        </w:rPr>
        <w:drawing>
          <wp:anchor distT="0" distB="0" distL="36195" distR="114300" simplePos="0" relativeHeight="251659264" behindDoc="1" locked="0" layoutInCell="0" allowOverlap="1" wp14:anchorId="7071E242" wp14:editId="5C01E2E7">
            <wp:simplePos x="0" y="0"/>
            <wp:positionH relativeFrom="margin">
              <wp:posOffset>-914400</wp:posOffset>
            </wp:positionH>
            <wp:positionV relativeFrom="margin">
              <wp:posOffset>2286272</wp:posOffset>
            </wp:positionV>
            <wp:extent cx="7560000" cy="7476489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4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74FB" w14:textId="77777777" w:rsidR="00033512" w:rsidRDefault="00033512" w:rsidP="00033512">
      <w:pPr>
        <w:rPr>
          <w:lang w:val="en-US"/>
        </w:rPr>
      </w:pPr>
    </w:p>
    <w:p w14:paraId="18C1A19E" w14:textId="77777777" w:rsidR="00033512" w:rsidRDefault="00033512" w:rsidP="00033512">
      <w:pPr>
        <w:rPr>
          <w:lang w:val="en-US"/>
        </w:rPr>
      </w:pPr>
    </w:p>
    <w:p w14:paraId="5761FB78" w14:textId="77777777" w:rsidR="00033512" w:rsidRDefault="00033512" w:rsidP="00033512">
      <w:pPr>
        <w:rPr>
          <w:lang w:val="en-US"/>
        </w:rPr>
      </w:pPr>
    </w:p>
    <w:p w14:paraId="64F918F6" w14:textId="77777777" w:rsidR="00033512" w:rsidRDefault="00033512" w:rsidP="00033512">
      <w:pPr>
        <w:rPr>
          <w:lang w:val="en-US"/>
        </w:rPr>
      </w:pPr>
    </w:p>
    <w:p w14:paraId="433F8490" w14:textId="77777777" w:rsidR="00033512" w:rsidRDefault="00033512" w:rsidP="00033512">
      <w:pPr>
        <w:rPr>
          <w:lang w:val="en-US"/>
        </w:rPr>
      </w:pPr>
    </w:p>
    <w:p w14:paraId="76CD5111" w14:textId="77777777" w:rsidR="00033512" w:rsidRDefault="00033512" w:rsidP="00033512">
      <w:pPr>
        <w:rPr>
          <w:lang w:val="en-US"/>
        </w:rPr>
      </w:pPr>
    </w:p>
    <w:p w14:paraId="3DABE154" w14:textId="77777777" w:rsidR="00033512" w:rsidRDefault="00033512" w:rsidP="00033512">
      <w:pPr>
        <w:rPr>
          <w:lang w:val="en-US"/>
        </w:rPr>
      </w:pPr>
    </w:p>
    <w:p w14:paraId="05F01994" w14:textId="77777777" w:rsidR="00033512" w:rsidRDefault="00033512" w:rsidP="00033512">
      <w:pPr>
        <w:rPr>
          <w:lang w:val="en-US"/>
        </w:rPr>
      </w:pPr>
    </w:p>
    <w:p w14:paraId="6711EFDF" w14:textId="77777777" w:rsidR="00033512" w:rsidRDefault="00033512" w:rsidP="00033512">
      <w:pPr>
        <w:rPr>
          <w:lang w:val="en-US"/>
        </w:rPr>
      </w:pPr>
    </w:p>
    <w:p w14:paraId="362C2530" w14:textId="77777777" w:rsidR="00033512" w:rsidRDefault="00033512" w:rsidP="00033512">
      <w:pPr>
        <w:rPr>
          <w:lang w:val="en-US"/>
        </w:rPr>
      </w:pPr>
    </w:p>
    <w:p w14:paraId="569B80D9" w14:textId="77777777" w:rsidR="00033512" w:rsidRDefault="00033512" w:rsidP="00033512">
      <w:pPr>
        <w:rPr>
          <w:lang w:val="en-US"/>
        </w:rPr>
      </w:pPr>
    </w:p>
    <w:p w14:paraId="26AAD994" w14:textId="77777777" w:rsidR="00033512" w:rsidRDefault="00033512" w:rsidP="00033512">
      <w:pPr>
        <w:rPr>
          <w:lang w:val="en-US"/>
        </w:rPr>
      </w:pPr>
    </w:p>
    <w:p w14:paraId="0369C6F4" w14:textId="77777777" w:rsidR="00033512" w:rsidRDefault="00033512" w:rsidP="00033512">
      <w:pPr>
        <w:rPr>
          <w:lang w:val="en-US"/>
        </w:rPr>
      </w:pPr>
    </w:p>
    <w:p w14:paraId="0C023D5C" w14:textId="77777777" w:rsidR="00033512" w:rsidRDefault="00033512" w:rsidP="00033512">
      <w:pPr>
        <w:rPr>
          <w:lang w:val="en-US"/>
        </w:rPr>
      </w:pPr>
    </w:p>
    <w:p w14:paraId="4CF8A72C" w14:textId="77777777" w:rsidR="00033512" w:rsidRDefault="00033512" w:rsidP="00033512">
      <w:pPr>
        <w:rPr>
          <w:lang w:val="en-US"/>
        </w:rPr>
      </w:pPr>
    </w:p>
    <w:p w14:paraId="7A321806" w14:textId="77777777" w:rsidR="00033512" w:rsidRDefault="00033512" w:rsidP="00033512">
      <w:pPr>
        <w:rPr>
          <w:lang w:val="en-US"/>
        </w:rPr>
      </w:pPr>
    </w:p>
    <w:p w14:paraId="6ED0A499" w14:textId="77777777" w:rsidR="00033512" w:rsidRDefault="00033512" w:rsidP="00033512">
      <w:pPr>
        <w:rPr>
          <w:lang w:val="en-US"/>
        </w:rPr>
      </w:pPr>
    </w:p>
    <w:p w14:paraId="55477CB0" w14:textId="77777777" w:rsidR="00033512" w:rsidRDefault="00033512" w:rsidP="00033512">
      <w:pPr>
        <w:rPr>
          <w:lang w:val="en-US"/>
        </w:rPr>
      </w:pPr>
    </w:p>
    <w:p w14:paraId="32875690" w14:textId="77777777" w:rsidR="00033512" w:rsidRDefault="00033512" w:rsidP="00033512">
      <w:pPr>
        <w:rPr>
          <w:lang w:val="en-US"/>
        </w:rPr>
      </w:pPr>
    </w:p>
    <w:p w14:paraId="0D109800" w14:textId="77777777" w:rsidR="00033512" w:rsidRDefault="00033512" w:rsidP="00033512">
      <w:pPr>
        <w:rPr>
          <w:lang w:val="en-US"/>
        </w:rPr>
      </w:pPr>
    </w:p>
    <w:p w14:paraId="50A3E8A1" w14:textId="77777777" w:rsidR="00033512" w:rsidRDefault="00033512" w:rsidP="00033512">
      <w:pPr>
        <w:rPr>
          <w:lang w:val="en-US"/>
        </w:rPr>
      </w:pPr>
    </w:p>
    <w:p w14:paraId="3B203DE8" w14:textId="77777777" w:rsidR="00033512" w:rsidRDefault="00033512" w:rsidP="00033512">
      <w:pPr>
        <w:rPr>
          <w:lang w:val="en-US"/>
        </w:rPr>
      </w:pPr>
    </w:p>
    <w:p w14:paraId="5EF3C9D1" w14:textId="77777777" w:rsidR="00033512" w:rsidRDefault="00033512" w:rsidP="00033512">
      <w:pPr>
        <w:rPr>
          <w:lang w:val="en-US"/>
        </w:rPr>
      </w:pPr>
    </w:p>
    <w:p w14:paraId="49923D47" w14:textId="77777777" w:rsidR="00033512" w:rsidRDefault="00033512" w:rsidP="00033512">
      <w:pPr>
        <w:rPr>
          <w:lang w:val="en-US"/>
        </w:rPr>
      </w:pPr>
    </w:p>
    <w:p w14:paraId="0A45AB48" w14:textId="77777777" w:rsidR="00033512" w:rsidRDefault="00033512" w:rsidP="00033512">
      <w:pPr>
        <w:rPr>
          <w:lang w:val="en-US"/>
        </w:rPr>
      </w:pPr>
    </w:p>
    <w:p w14:paraId="2DC89E82" w14:textId="77777777" w:rsidR="009823B6" w:rsidRDefault="009823B6" w:rsidP="00033512">
      <w:pPr>
        <w:rPr>
          <w:lang w:val="en-US"/>
        </w:rPr>
      </w:pPr>
    </w:p>
    <w:p w14:paraId="0475A14B" w14:textId="77777777" w:rsidR="009823B6" w:rsidRDefault="009823B6" w:rsidP="00033512">
      <w:pPr>
        <w:rPr>
          <w:lang w:val="en-US"/>
        </w:rPr>
      </w:pPr>
    </w:p>
    <w:p w14:paraId="2FB97956" w14:textId="77777777" w:rsidR="009823B6" w:rsidRDefault="009823B6" w:rsidP="00033512">
      <w:pPr>
        <w:rPr>
          <w:lang w:val="en-US"/>
        </w:rPr>
      </w:pPr>
    </w:p>
    <w:p w14:paraId="7970AFD5" w14:textId="77777777" w:rsidR="009823B6" w:rsidRDefault="009823B6" w:rsidP="00033512">
      <w:pPr>
        <w:rPr>
          <w:lang w:val="en-US"/>
        </w:rPr>
      </w:pPr>
    </w:p>
    <w:p w14:paraId="7316652D" w14:textId="77777777" w:rsidR="009823B6" w:rsidRDefault="009823B6" w:rsidP="00033512">
      <w:pPr>
        <w:rPr>
          <w:lang w:val="en-US"/>
        </w:rPr>
      </w:pPr>
    </w:p>
    <w:p w14:paraId="3D3477A5" w14:textId="77777777" w:rsidR="009823B6" w:rsidRDefault="009823B6" w:rsidP="00033512">
      <w:pPr>
        <w:rPr>
          <w:lang w:val="en-US"/>
        </w:rPr>
      </w:pPr>
    </w:p>
    <w:p w14:paraId="20DEB801" w14:textId="77777777" w:rsidR="009823B6" w:rsidRDefault="009823B6" w:rsidP="00033512">
      <w:pPr>
        <w:rPr>
          <w:lang w:val="en-US"/>
        </w:rPr>
      </w:pPr>
    </w:p>
    <w:p w14:paraId="1B45C7A5" w14:textId="77777777" w:rsidR="009823B6" w:rsidRDefault="009823B6" w:rsidP="00033512">
      <w:pPr>
        <w:rPr>
          <w:lang w:val="en-US"/>
        </w:rPr>
      </w:pPr>
    </w:p>
    <w:p w14:paraId="5F08D124" w14:textId="77777777" w:rsidR="009823B6" w:rsidRDefault="009823B6" w:rsidP="00033512">
      <w:pPr>
        <w:rPr>
          <w:lang w:val="en-US"/>
        </w:rPr>
      </w:pPr>
    </w:p>
    <w:p w14:paraId="704C47DD" w14:textId="77777777" w:rsidR="00033512" w:rsidRDefault="00033512" w:rsidP="00033512">
      <w:pPr>
        <w:rPr>
          <w:lang w:val="en-US"/>
        </w:rPr>
      </w:pPr>
    </w:p>
    <w:p w14:paraId="396DD7CE" w14:textId="77777777" w:rsidR="00033512" w:rsidRDefault="00033512" w:rsidP="00033512">
      <w:pPr>
        <w:rPr>
          <w:lang w:val="en-US"/>
        </w:rPr>
      </w:pPr>
    </w:p>
    <w:p w14:paraId="45FCD0AE" w14:textId="77777777" w:rsidR="00033512" w:rsidRDefault="00033512" w:rsidP="00033512">
      <w:pPr>
        <w:rPr>
          <w:lang w:val="en-US"/>
        </w:rPr>
      </w:pPr>
    </w:p>
    <w:p w14:paraId="0EDE6AB2" w14:textId="77777777" w:rsidR="00033512" w:rsidRDefault="00033512" w:rsidP="00033512">
      <w:pPr>
        <w:rPr>
          <w:lang w:val="en-US"/>
        </w:rPr>
      </w:pPr>
    </w:p>
    <w:p w14:paraId="05AFED15" w14:textId="77777777" w:rsidR="00033512" w:rsidRDefault="00033512" w:rsidP="00033512">
      <w:pPr>
        <w:rPr>
          <w:lang w:val="en-US"/>
        </w:rPr>
      </w:pPr>
    </w:p>
    <w:p w14:paraId="4926FDDE" w14:textId="77777777" w:rsidR="00033512" w:rsidRDefault="00033512" w:rsidP="00033512">
      <w:pPr>
        <w:rPr>
          <w:lang w:val="en-US"/>
        </w:rPr>
      </w:pPr>
    </w:p>
    <w:p w14:paraId="77E6132C" w14:textId="77777777" w:rsidR="00033512" w:rsidRDefault="00033512" w:rsidP="00033512">
      <w:pPr>
        <w:rPr>
          <w:lang w:val="en-US"/>
        </w:rPr>
      </w:pPr>
    </w:p>
    <w:p w14:paraId="507A83E8" w14:textId="77777777" w:rsidR="00033512" w:rsidRDefault="00033512" w:rsidP="00033512">
      <w:pPr>
        <w:rPr>
          <w:lang w:val="en-US"/>
        </w:rPr>
      </w:pPr>
    </w:p>
    <w:p w14:paraId="07233E1E" w14:textId="3EEBA24E" w:rsidR="00B1654D" w:rsidRDefault="00B1654D" w:rsidP="00033512">
      <w:pPr>
        <w:rPr>
          <w:lang w:val="en-US"/>
        </w:rPr>
      </w:pPr>
    </w:p>
    <w:p w14:paraId="70BE6140" w14:textId="52A5C910" w:rsidR="004B5A15" w:rsidRDefault="004B5A15" w:rsidP="00033512">
      <w:pPr>
        <w:rPr>
          <w:lang w:val="en-US"/>
        </w:rPr>
      </w:pPr>
    </w:p>
    <w:p w14:paraId="3D1F4B8C" w14:textId="77777777" w:rsidR="004B5A15" w:rsidRDefault="004B5A15" w:rsidP="00033512">
      <w:pPr>
        <w:rPr>
          <w:lang w:val="en-US"/>
        </w:rPr>
      </w:pPr>
    </w:p>
    <w:p w14:paraId="6E12A869" w14:textId="77777777" w:rsidR="00F17365" w:rsidRDefault="00F17365" w:rsidP="00033512">
      <w:pPr>
        <w:rPr>
          <w:lang w:val="en-US"/>
        </w:rPr>
      </w:pPr>
    </w:p>
    <w:tbl>
      <w:tblPr>
        <w:tblStyle w:val="Reetkatablice"/>
        <w:tblpPr w:leftFromText="180" w:rightFromText="180" w:vertAnchor="text" w:horzAnchor="margin" w:tblpY="319"/>
        <w:tblW w:w="0" w:type="auto"/>
        <w:tblBorders>
          <w:top w:val="single" w:sz="4" w:space="0" w:color="FF0000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087"/>
        <w:gridCol w:w="4505"/>
      </w:tblGrid>
      <w:tr w:rsidR="00F17365" w14:paraId="0CBA4FA5" w14:textId="77777777" w:rsidTr="00B1654D">
        <w:trPr>
          <w:trHeight w:val="274"/>
        </w:trPr>
        <w:tc>
          <w:tcPr>
            <w:tcW w:w="4505" w:type="dxa"/>
            <w:gridSpan w:val="2"/>
          </w:tcPr>
          <w:p w14:paraId="5CD3C818" w14:textId="77777777" w:rsidR="00F17365" w:rsidRPr="00C261A1" w:rsidRDefault="00F17365" w:rsidP="00033512">
            <w:pPr>
              <w:rPr>
                <w:b/>
                <w:bCs/>
                <w:lang w:val="en-US"/>
              </w:rPr>
            </w:pPr>
            <w:r w:rsidRPr="00C261A1">
              <w:rPr>
                <w:b/>
                <w:bCs/>
                <w:lang w:val="en-US"/>
              </w:rPr>
              <w:t>HRVATSKI BADMINTO</w:t>
            </w:r>
            <w:r>
              <w:rPr>
                <w:b/>
                <w:bCs/>
                <w:lang w:val="en-US"/>
              </w:rPr>
              <w:t>N</w:t>
            </w:r>
            <w:r w:rsidRPr="00C261A1">
              <w:rPr>
                <w:b/>
                <w:bCs/>
                <w:lang w:val="en-US"/>
              </w:rPr>
              <w:t>SKI SAVEZ</w:t>
            </w:r>
          </w:p>
          <w:p w14:paraId="43B0159D" w14:textId="77777777" w:rsidR="00F17365" w:rsidRPr="00C261A1" w:rsidRDefault="00F17365" w:rsidP="00033512">
            <w:pPr>
              <w:spacing w:after="0" w:line="240" w:lineRule="auto"/>
              <w:rPr>
                <w:lang w:val="en-US"/>
              </w:rPr>
            </w:pPr>
            <w:proofErr w:type="spellStart"/>
            <w:r w:rsidRPr="00C261A1">
              <w:rPr>
                <w:lang w:val="en-US"/>
              </w:rPr>
              <w:t>Trg</w:t>
            </w:r>
            <w:proofErr w:type="spellEnd"/>
            <w:r w:rsidRPr="00C261A1">
              <w:rPr>
                <w:lang w:val="en-US"/>
              </w:rPr>
              <w:t xml:space="preserve"> K. </w:t>
            </w:r>
            <w:proofErr w:type="spellStart"/>
            <w:r w:rsidRPr="00C261A1">
              <w:rPr>
                <w:lang w:val="en-US"/>
              </w:rPr>
              <w:t>Ćosića</w:t>
            </w:r>
            <w:proofErr w:type="spellEnd"/>
            <w:r w:rsidRPr="00C261A1">
              <w:rPr>
                <w:lang w:val="en-US"/>
              </w:rPr>
              <w:t xml:space="preserve"> 11</w:t>
            </w:r>
          </w:p>
          <w:p w14:paraId="5539FA28" w14:textId="77777777" w:rsidR="00F17365" w:rsidRDefault="00F17365" w:rsidP="00033512">
            <w:pPr>
              <w:spacing w:after="0" w:line="240" w:lineRule="auto"/>
              <w:rPr>
                <w:lang w:val="en-US"/>
              </w:rPr>
            </w:pPr>
            <w:r w:rsidRPr="00C261A1">
              <w:rPr>
                <w:lang w:val="en-US"/>
              </w:rPr>
              <w:t>10000 Zagreb</w:t>
            </w:r>
          </w:p>
          <w:p w14:paraId="2C3EAD5E" w14:textId="77777777" w:rsidR="00F17365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Hrvatska</w:t>
            </w:r>
          </w:p>
          <w:p w14:paraId="7B8DCB02" w14:textId="77777777" w:rsidR="00F17365" w:rsidRPr="00164FB7" w:rsidRDefault="00F17365" w:rsidP="00F173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05" w:type="dxa"/>
            <w:vMerge w:val="restart"/>
            <w:vAlign w:val="center"/>
          </w:tcPr>
          <w:p w14:paraId="09B20018" w14:textId="77777777" w:rsidR="00F17365" w:rsidRDefault="00F17365" w:rsidP="00F17365"/>
        </w:tc>
      </w:tr>
      <w:tr w:rsidR="00F17365" w14:paraId="793B547E" w14:textId="77777777" w:rsidTr="00B1654D">
        <w:trPr>
          <w:trHeight w:val="171"/>
        </w:trPr>
        <w:tc>
          <w:tcPr>
            <w:tcW w:w="1418" w:type="dxa"/>
          </w:tcPr>
          <w:p w14:paraId="628E25E3" w14:textId="77777777" w:rsidR="00F17365" w:rsidRPr="00C261A1" w:rsidRDefault="007B3B3B" w:rsidP="00F1736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Mob</w:t>
            </w:r>
            <w:r w:rsidR="00F17365" w:rsidRPr="00C261A1">
              <w:rPr>
                <w:lang w:val="en-US"/>
              </w:rPr>
              <w:t xml:space="preserve">.  </w:t>
            </w:r>
          </w:p>
        </w:tc>
        <w:tc>
          <w:tcPr>
            <w:tcW w:w="3087" w:type="dxa"/>
          </w:tcPr>
          <w:p w14:paraId="0250511B" w14:textId="77777777" w:rsidR="00F17365" w:rsidRPr="00F17365" w:rsidRDefault="007B3B3B" w:rsidP="00F17365">
            <w:pPr>
              <w:spacing w:after="0" w:line="240" w:lineRule="auto"/>
              <w:rPr>
                <w:lang w:val="en-US"/>
              </w:rPr>
            </w:pPr>
            <w:r w:rsidRPr="007B3B3B">
              <w:rPr>
                <w:lang w:val="en-US"/>
              </w:rPr>
              <w:t xml:space="preserve">+385 91 521 0334 </w:t>
            </w:r>
            <w:r w:rsidR="00F17365">
              <w:rPr>
                <w:lang w:val="en-US"/>
              </w:rPr>
              <w:t xml:space="preserve">      </w:t>
            </w:r>
          </w:p>
        </w:tc>
        <w:tc>
          <w:tcPr>
            <w:tcW w:w="4505" w:type="dxa"/>
            <w:vMerge/>
            <w:vAlign w:val="center"/>
          </w:tcPr>
          <w:p w14:paraId="5E4431E7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6E5FA294" w14:textId="77777777" w:rsidTr="00B1654D">
        <w:trPr>
          <w:trHeight w:val="132"/>
        </w:trPr>
        <w:tc>
          <w:tcPr>
            <w:tcW w:w="1418" w:type="dxa"/>
          </w:tcPr>
          <w:p w14:paraId="742553FD" w14:textId="77777777" w:rsidR="00F17365" w:rsidRPr="00C261A1" w:rsidRDefault="007B3B3B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</w:t>
            </w:r>
            <w:r w:rsidR="00F17365" w:rsidRPr="00C261A1">
              <w:rPr>
                <w:lang w:val="en-US"/>
              </w:rPr>
              <w:t>.</w:t>
            </w:r>
          </w:p>
        </w:tc>
        <w:tc>
          <w:tcPr>
            <w:tcW w:w="3087" w:type="dxa"/>
          </w:tcPr>
          <w:p w14:paraId="5714189B" w14:textId="77777777" w:rsidR="00F17365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C261A1">
              <w:rPr>
                <w:lang w:val="en-US"/>
              </w:rPr>
              <w:t>385 1 309 1610</w:t>
            </w:r>
          </w:p>
        </w:tc>
        <w:tc>
          <w:tcPr>
            <w:tcW w:w="4505" w:type="dxa"/>
            <w:vMerge/>
            <w:vAlign w:val="center"/>
          </w:tcPr>
          <w:p w14:paraId="3900CA5A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45890052" w14:textId="77777777" w:rsidTr="00B1654D">
        <w:trPr>
          <w:trHeight w:val="120"/>
        </w:trPr>
        <w:tc>
          <w:tcPr>
            <w:tcW w:w="1418" w:type="dxa"/>
          </w:tcPr>
          <w:p w14:paraId="65ECF755" w14:textId="77777777" w:rsidR="00F17365" w:rsidRPr="00C261A1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3087" w:type="dxa"/>
          </w:tcPr>
          <w:p w14:paraId="4ED9638D" w14:textId="77777777" w:rsidR="00F17365" w:rsidRDefault="00662774" w:rsidP="00F17365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F17365" w:rsidRPr="007878F6">
                <w:rPr>
                  <w:rStyle w:val="Hiperveza"/>
                  <w:lang w:val="en-US"/>
                </w:rPr>
                <w:t>crobad@cba.hr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04CCF2BD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735427F9" w14:textId="77777777" w:rsidTr="00B1654D">
        <w:trPr>
          <w:trHeight w:val="48"/>
        </w:trPr>
        <w:tc>
          <w:tcPr>
            <w:tcW w:w="1418" w:type="dxa"/>
          </w:tcPr>
          <w:p w14:paraId="33DE2474" w14:textId="77777777" w:rsidR="00F17365" w:rsidRPr="00C261A1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Website </w:t>
            </w:r>
          </w:p>
        </w:tc>
        <w:tc>
          <w:tcPr>
            <w:tcW w:w="3087" w:type="dxa"/>
          </w:tcPr>
          <w:p w14:paraId="6C2947BC" w14:textId="77777777" w:rsidR="00F17365" w:rsidRDefault="00662774" w:rsidP="00F17365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F17365" w:rsidRPr="00045281">
                <w:rPr>
                  <w:rStyle w:val="Hiperveza"/>
                  <w:lang w:val="en-US"/>
                </w:rPr>
                <w:t>www.cba.hr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06B1F016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</w:tbl>
    <w:p w14:paraId="7E8E6D32" w14:textId="77777777" w:rsidR="00033512" w:rsidRDefault="00B1654D" w:rsidP="00033512">
      <w:pPr>
        <w:rPr>
          <w:lang w:val="en-US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4F6AAB88" wp14:editId="4A4364A9">
            <wp:simplePos x="0" y="0"/>
            <wp:positionH relativeFrom="column">
              <wp:posOffset>4086225</wp:posOffset>
            </wp:positionH>
            <wp:positionV relativeFrom="paragraph">
              <wp:posOffset>197485</wp:posOffset>
            </wp:positionV>
            <wp:extent cx="1568450" cy="1550670"/>
            <wp:effectExtent l="0" t="12700" r="6350" b="1143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Theme="minorHAnsi" w:eastAsiaTheme="minorEastAsia" w:hAnsiTheme="minorHAnsi" w:cs="Times New Roman (Body CS)"/>
          <w:b w:val="0"/>
          <w:bCs w:val="0"/>
          <w:caps w:val="0"/>
          <w:color w:val="auto"/>
          <w:spacing w:val="4"/>
          <w:sz w:val="20"/>
          <w:szCs w:val="20"/>
        </w:rPr>
        <w:id w:val="6131035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000D2D" w14:textId="77777777" w:rsidR="00033512" w:rsidRPr="0013101C" w:rsidRDefault="00A76559" w:rsidP="00CE7F06">
          <w:pPr>
            <w:pStyle w:val="TOCNaslov"/>
          </w:pPr>
          <w:r w:rsidRPr="0013101C">
            <w:t>Sadržaj</w:t>
          </w:r>
        </w:p>
        <w:p w14:paraId="1EF0A574" w14:textId="7B3E665C" w:rsidR="004B5A15" w:rsidRDefault="00084E60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TOC \o "1-1" \h \z \u </w:instrText>
          </w:r>
          <w:r>
            <w:rPr>
              <w:i w:val="0"/>
            </w:rPr>
            <w:fldChar w:fldCharType="separate"/>
          </w:r>
          <w:hyperlink w:anchor="_Toc55550015" w:history="1">
            <w:r w:rsidR="004B5A15" w:rsidRPr="00AC2D3B">
              <w:rPr>
                <w:rStyle w:val="Hiperveza"/>
                <w:noProof/>
                <w:lang w:val="en-US"/>
              </w:rPr>
              <w:t>Kratice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_Toc55550015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4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11081D79" w14:textId="27A45996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16" w:history="1">
            <w:r w:rsidR="004B5A15" w:rsidRPr="00AC2D3B">
              <w:rPr>
                <w:rStyle w:val="Hiperveza"/>
                <w:noProof/>
              </w:rPr>
              <w:t>Registar navodi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_Toc55550016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5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7F5F659F" w14:textId="27C9C66C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17" w:history="1">
            <w:r w:rsidR="004B5A15" w:rsidRPr="00AC2D3B">
              <w:rPr>
                <w:rStyle w:val="Hiperveza"/>
                <w:noProof/>
              </w:rPr>
              <w:t>Stegovni sudac Saveza, 24. lipnja 2014.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_Toc55550017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5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09CA8D96" w14:textId="03509EAA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18" w:history="1">
            <w:r w:rsidR="004B5A15" w:rsidRPr="00AC2D3B">
              <w:rPr>
                <w:rStyle w:val="Hiperveza"/>
                <w:noProof/>
              </w:rPr>
              <w:t>Stegovni sudac Saveza, 25. siječnja 2014.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_Toc55550018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6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3AA65AAE" w14:textId="7C40DCB0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19" w:history="1">
            <w:r w:rsidR="004B5A15" w:rsidRPr="00AC2D3B">
              <w:rPr>
                <w:rStyle w:val="Hiperveza"/>
                <w:noProof/>
              </w:rPr>
              <w:t>Stegovni sudac Saveza, 1. listopada 2013.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_Toc55550019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6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1AF19EFA" w14:textId="18372723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0" w:history="1">
            <w:r w:rsidR="004B5A15" w:rsidRPr="00AC2D3B">
              <w:rPr>
                <w:rStyle w:val="Hiperveza"/>
                <w:noProof/>
              </w:rPr>
              <w:t>Stegovni sudac Saveza, 22. srpnja 2013.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_Toc55550020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6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426CA786" w14:textId="53844966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1" w:history="1">
            <w:r w:rsidR="004B5A15" w:rsidRPr="00AC2D3B">
              <w:rPr>
                <w:rStyle w:val="Hiperveza"/>
                <w:noProof/>
              </w:rPr>
              <w:t>Stegovni sudac Saveza, 17. srpnja 2013.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_Toc55550021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7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5D639D30" w14:textId="017B6EF9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2" w:history="1">
            <w:r w:rsidR="004B5A15" w:rsidRPr="00AC2D3B">
              <w:rPr>
                <w:rStyle w:val="Hiperveza"/>
                <w:noProof/>
              </w:rPr>
              <w:t>Stegovni sudac Saveza, 16. srpnja 2013.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_Toc55550022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8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51922EA7" w14:textId="0CA44FDC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3" w:history="1">
            <w:r w:rsidR="004B5A15" w:rsidRPr="00AC2D3B">
              <w:rPr>
                <w:rStyle w:val="Hiperveza"/>
                <w:noProof/>
              </w:rPr>
              <w:t>Upravni odbor, 13. svibnja 2006.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_Toc55550023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8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70148BF1" w14:textId="1FBBE46F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4" w:history="1">
            <w:r w:rsidR="004B5A15" w:rsidRPr="00AC2D3B">
              <w:rPr>
                <w:rStyle w:val="Hiperveza"/>
                <w:noProof/>
              </w:rPr>
              <w:t>Upravni odbor, 21. siječnja 2006.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_Toc55550024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9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5F497D22" w14:textId="4915553B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5" w:history="1">
            <w:r w:rsidR="004B5A15" w:rsidRPr="00AC2D3B">
              <w:rPr>
                <w:rStyle w:val="Hiperveza"/>
                <w:noProof/>
              </w:rPr>
              <w:t>Upravni odbor, 27. kolovoza 2006.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_Toc55550025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9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21526070" w14:textId="1B905E3C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6" w:history="1">
            <w:r w:rsidR="004B5A15" w:rsidRPr="00AC2D3B">
              <w:rPr>
                <w:rStyle w:val="Hiperveza"/>
                <w:noProof/>
              </w:rPr>
              <w:t>Upravni odbor, 9. travnja 2005.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_Toc55550026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9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704A6F6B" w14:textId="5D838F54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7" w:history="1">
            <w:r w:rsidR="004B5A15" w:rsidRPr="00AC2D3B">
              <w:rPr>
                <w:rStyle w:val="Hiperveza"/>
                <w:noProof/>
              </w:rPr>
              <w:t>Upravni odbor, 26. ožujka 2005.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_Toc55550027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9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72A147B1" w14:textId="475C955E" w:rsidR="004B5A15" w:rsidRDefault="00662774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5550028" w:history="1">
            <w:r w:rsidR="004B5A15" w:rsidRPr="00AC2D3B">
              <w:rPr>
                <w:rStyle w:val="Hiperveza"/>
                <w:noProof/>
                <w:lang w:val="en-US"/>
              </w:rPr>
              <w:t>Referentni dokumenti</w:t>
            </w:r>
            <w:r w:rsidR="004B5A15">
              <w:rPr>
                <w:noProof/>
                <w:webHidden/>
              </w:rPr>
              <w:tab/>
            </w:r>
            <w:r w:rsidR="004B5A15">
              <w:rPr>
                <w:noProof/>
                <w:webHidden/>
              </w:rPr>
              <w:fldChar w:fldCharType="begin"/>
            </w:r>
            <w:r w:rsidR="004B5A15">
              <w:rPr>
                <w:noProof/>
                <w:webHidden/>
              </w:rPr>
              <w:instrText xml:space="preserve"> PAGEREF _Toc55550028 \h </w:instrText>
            </w:r>
            <w:r w:rsidR="004B5A15">
              <w:rPr>
                <w:noProof/>
                <w:webHidden/>
              </w:rPr>
            </w:r>
            <w:r w:rsidR="004B5A15">
              <w:rPr>
                <w:noProof/>
                <w:webHidden/>
              </w:rPr>
              <w:fldChar w:fldCharType="separate"/>
            </w:r>
            <w:r w:rsidR="004B5A15">
              <w:rPr>
                <w:noProof/>
                <w:webHidden/>
              </w:rPr>
              <w:t>10</w:t>
            </w:r>
            <w:r w:rsidR="004B5A15">
              <w:rPr>
                <w:noProof/>
                <w:webHidden/>
              </w:rPr>
              <w:fldChar w:fldCharType="end"/>
            </w:r>
          </w:hyperlink>
        </w:p>
        <w:p w14:paraId="4107DE53" w14:textId="304839D4" w:rsidR="00033512" w:rsidRDefault="00084E60">
          <w:r>
            <w:rPr>
              <w:i/>
              <w:sz w:val="24"/>
              <w:szCs w:val="24"/>
            </w:rPr>
            <w:fldChar w:fldCharType="end"/>
          </w:r>
        </w:p>
      </w:sdtContent>
    </w:sdt>
    <w:p w14:paraId="65E8FCBA" w14:textId="77777777" w:rsidR="00033512" w:rsidRDefault="00033512" w:rsidP="00033512">
      <w:pPr>
        <w:rPr>
          <w:lang w:val="en-US"/>
        </w:rPr>
      </w:pPr>
    </w:p>
    <w:p w14:paraId="36345EF6" w14:textId="77777777" w:rsidR="00033512" w:rsidRDefault="00033512" w:rsidP="00033512">
      <w:pPr>
        <w:rPr>
          <w:lang w:val="en-US"/>
        </w:rPr>
      </w:pPr>
    </w:p>
    <w:p w14:paraId="122BD2B8" w14:textId="77777777" w:rsidR="00033512" w:rsidRDefault="00033512" w:rsidP="00033512">
      <w:pPr>
        <w:rPr>
          <w:lang w:val="en-US"/>
        </w:rPr>
      </w:pPr>
    </w:p>
    <w:p w14:paraId="363F9E08" w14:textId="77777777" w:rsidR="00033512" w:rsidRDefault="00033512" w:rsidP="00033512"/>
    <w:p w14:paraId="419E73CB" w14:textId="77777777" w:rsidR="00033512" w:rsidRDefault="00033512" w:rsidP="00033512"/>
    <w:p w14:paraId="76CD193F" w14:textId="77777777" w:rsidR="00033512" w:rsidRDefault="00033512" w:rsidP="00033512"/>
    <w:p w14:paraId="354E724F" w14:textId="77777777" w:rsidR="00033512" w:rsidRDefault="00033512" w:rsidP="00033512">
      <w:pPr>
        <w:rPr>
          <w:lang w:val="en-US"/>
        </w:rPr>
      </w:pPr>
    </w:p>
    <w:p w14:paraId="1D84143F" w14:textId="77777777" w:rsidR="00033512" w:rsidRDefault="00033512" w:rsidP="00033512">
      <w:pPr>
        <w:rPr>
          <w:lang w:val="en-US"/>
        </w:rPr>
      </w:pPr>
    </w:p>
    <w:p w14:paraId="6F097CAA" w14:textId="77777777" w:rsidR="00033512" w:rsidRDefault="00033512" w:rsidP="00033512">
      <w:pPr>
        <w:rPr>
          <w:lang w:val="en-US"/>
        </w:rPr>
      </w:pPr>
    </w:p>
    <w:p w14:paraId="5A008669" w14:textId="77777777" w:rsidR="00033512" w:rsidRDefault="00033512" w:rsidP="00033512">
      <w:pPr>
        <w:rPr>
          <w:lang w:val="en-US"/>
        </w:rPr>
      </w:pPr>
    </w:p>
    <w:p w14:paraId="6CC12D2E" w14:textId="77777777" w:rsidR="00033512" w:rsidRDefault="00033512" w:rsidP="00033512">
      <w:pPr>
        <w:rPr>
          <w:lang w:val="en-US"/>
        </w:rPr>
      </w:pPr>
    </w:p>
    <w:p w14:paraId="49EF270F" w14:textId="77777777" w:rsidR="005D1D69" w:rsidRDefault="005D1D69" w:rsidP="00033512">
      <w:pPr>
        <w:rPr>
          <w:lang w:val="en-US"/>
        </w:rPr>
      </w:pPr>
    </w:p>
    <w:p w14:paraId="76BA5345" w14:textId="77777777" w:rsidR="00A76559" w:rsidRDefault="00A76559" w:rsidP="00033512">
      <w:pPr>
        <w:rPr>
          <w:lang w:val="en-US"/>
        </w:rPr>
      </w:pPr>
    </w:p>
    <w:p w14:paraId="651982B0" w14:textId="77777777" w:rsidR="00A76559" w:rsidRDefault="007B3B3B" w:rsidP="00A90BE6">
      <w:pPr>
        <w:pStyle w:val="Naslov1"/>
        <w:rPr>
          <w:lang w:val="en-US"/>
        </w:rPr>
      </w:pPr>
      <w:bookmarkStart w:id="0" w:name="_Toc55550015"/>
      <w:r>
        <w:rPr>
          <w:lang w:val="en-US"/>
        </w:rPr>
        <w:lastRenderedPageBreak/>
        <w:t>Kratice</w:t>
      </w:r>
      <w:bookmarkEnd w:id="0"/>
    </w:p>
    <w:p w14:paraId="2854EAB2" w14:textId="77777777" w:rsidR="007B3B3B" w:rsidRDefault="007B3B3B" w:rsidP="001F639C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r>
        <w:rPr>
          <w:b/>
          <w:bCs/>
        </w:rPr>
        <w:t>Savez</w:t>
      </w:r>
      <w:r>
        <w:rPr>
          <w:b/>
          <w:bCs/>
        </w:rPr>
        <w:tab/>
      </w:r>
      <w:r w:rsidRPr="007B3B3B">
        <w:t>:</w:t>
      </w:r>
      <w:r>
        <w:t xml:space="preserve"> Hrvatski Badmintonski Savez</w:t>
      </w:r>
    </w:p>
    <w:p w14:paraId="57D539DC" w14:textId="77777777" w:rsidR="00A76559" w:rsidRDefault="00A76559" w:rsidP="00033512">
      <w:pPr>
        <w:rPr>
          <w:lang w:val="en-US"/>
        </w:rPr>
      </w:pPr>
    </w:p>
    <w:p w14:paraId="2A1998D2" w14:textId="77777777" w:rsidR="00A76559" w:rsidRDefault="00A76559" w:rsidP="00033512">
      <w:pPr>
        <w:rPr>
          <w:lang w:val="en-US"/>
        </w:rPr>
      </w:pPr>
    </w:p>
    <w:p w14:paraId="33087958" w14:textId="77777777" w:rsidR="00A76559" w:rsidRDefault="00A76559" w:rsidP="00033512">
      <w:pPr>
        <w:rPr>
          <w:lang w:val="en-US"/>
        </w:rPr>
      </w:pPr>
    </w:p>
    <w:p w14:paraId="672402A1" w14:textId="77777777" w:rsidR="00A76559" w:rsidRDefault="00A76559" w:rsidP="00033512">
      <w:pPr>
        <w:rPr>
          <w:lang w:val="en-US"/>
        </w:rPr>
      </w:pPr>
    </w:p>
    <w:p w14:paraId="6B85B646" w14:textId="77777777" w:rsidR="00A76559" w:rsidRDefault="00A76559" w:rsidP="00033512">
      <w:pPr>
        <w:rPr>
          <w:lang w:val="en-US"/>
        </w:rPr>
      </w:pPr>
    </w:p>
    <w:p w14:paraId="03AE88D4" w14:textId="77777777" w:rsidR="00A76559" w:rsidRDefault="00A76559" w:rsidP="00033512">
      <w:pPr>
        <w:rPr>
          <w:lang w:val="en-US"/>
        </w:rPr>
      </w:pPr>
    </w:p>
    <w:p w14:paraId="59C3E7FC" w14:textId="77777777" w:rsidR="00A76559" w:rsidRDefault="00A76559" w:rsidP="00033512">
      <w:pPr>
        <w:rPr>
          <w:lang w:val="en-US"/>
        </w:rPr>
      </w:pPr>
    </w:p>
    <w:p w14:paraId="4BA78683" w14:textId="77777777" w:rsidR="00A76559" w:rsidRDefault="00A76559" w:rsidP="00033512">
      <w:pPr>
        <w:rPr>
          <w:lang w:val="en-US"/>
        </w:rPr>
      </w:pPr>
    </w:p>
    <w:p w14:paraId="74E032DE" w14:textId="77777777" w:rsidR="00A76559" w:rsidRDefault="00A76559" w:rsidP="00033512">
      <w:pPr>
        <w:rPr>
          <w:lang w:val="en-US"/>
        </w:rPr>
      </w:pPr>
    </w:p>
    <w:p w14:paraId="580C6256" w14:textId="77777777" w:rsidR="00A76559" w:rsidRDefault="00A76559" w:rsidP="00033512">
      <w:pPr>
        <w:rPr>
          <w:lang w:val="en-US"/>
        </w:rPr>
      </w:pPr>
    </w:p>
    <w:p w14:paraId="6E256876" w14:textId="77777777" w:rsidR="00A76559" w:rsidRDefault="00A76559" w:rsidP="00033512">
      <w:pPr>
        <w:rPr>
          <w:lang w:val="en-US"/>
        </w:rPr>
      </w:pPr>
    </w:p>
    <w:p w14:paraId="2C25744C" w14:textId="77777777" w:rsidR="00A76559" w:rsidRDefault="00A76559" w:rsidP="00033512">
      <w:pPr>
        <w:rPr>
          <w:lang w:val="en-US"/>
        </w:rPr>
      </w:pPr>
    </w:p>
    <w:p w14:paraId="33EB6426" w14:textId="77777777" w:rsidR="00DC6010" w:rsidRDefault="00DC6010" w:rsidP="00033512">
      <w:pPr>
        <w:rPr>
          <w:lang w:val="en-US"/>
        </w:rPr>
      </w:pPr>
    </w:p>
    <w:p w14:paraId="686DC5CB" w14:textId="77777777" w:rsidR="006D53EE" w:rsidRPr="00033512" w:rsidRDefault="006D53EE" w:rsidP="00033512">
      <w:pPr>
        <w:rPr>
          <w:lang w:val="en-US"/>
        </w:rPr>
      </w:pPr>
    </w:p>
    <w:p w14:paraId="5649DB3B" w14:textId="74A20070" w:rsidR="0070299A" w:rsidRDefault="0070299A" w:rsidP="006259D5">
      <w:pPr>
        <w:rPr>
          <w:lang w:val="en-US"/>
        </w:rPr>
      </w:pPr>
    </w:p>
    <w:p w14:paraId="05F7CCF1" w14:textId="0E7DDD98" w:rsidR="004B5A15" w:rsidRDefault="004B5A15" w:rsidP="006259D5">
      <w:pPr>
        <w:rPr>
          <w:lang w:val="en-US"/>
        </w:rPr>
      </w:pPr>
    </w:p>
    <w:p w14:paraId="0DAAD1DC" w14:textId="1673548D" w:rsidR="004B5A15" w:rsidRDefault="004B5A15" w:rsidP="006259D5">
      <w:pPr>
        <w:rPr>
          <w:lang w:val="en-US"/>
        </w:rPr>
      </w:pPr>
    </w:p>
    <w:p w14:paraId="617F717F" w14:textId="7E2A8235" w:rsidR="004B5A15" w:rsidRDefault="004B5A15" w:rsidP="006259D5">
      <w:pPr>
        <w:rPr>
          <w:lang w:val="en-US"/>
        </w:rPr>
      </w:pPr>
    </w:p>
    <w:p w14:paraId="3FD234F9" w14:textId="14131A92" w:rsidR="004B5A15" w:rsidRDefault="004B5A15" w:rsidP="006259D5">
      <w:pPr>
        <w:rPr>
          <w:lang w:val="en-US"/>
        </w:rPr>
      </w:pPr>
    </w:p>
    <w:p w14:paraId="3BEF143A" w14:textId="662CDDF1" w:rsidR="004B5A15" w:rsidRDefault="004B5A15" w:rsidP="006259D5">
      <w:pPr>
        <w:rPr>
          <w:lang w:val="en-US"/>
        </w:rPr>
      </w:pPr>
    </w:p>
    <w:p w14:paraId="624B4B2D" w14:textId="7D8FFB60" w:rsidR="007278F1" w:rsidRDefault="007278F1" w:rsidP="006259D5">
      <w:pPr>
        <w:rPr>
          <w:lang w:val="en-US"/>
        </w:rPr>
      </w:pPr>
    </w:p>
    <w:p w14:paraId="17AB7FA6" w14:textId="70140E00" w:rsidR="007278F1" w:rsidRDefault="007278F1" w:rsidP="006259D5">
      <w:pPr>
        <w:rPr>
          <w:lang w:val="en-US"/>
        </w:rPr>
      </w:pPr>
    </w:p>
    <w:p w14:paraId="4C69F888" w14:textId="46AEA436" w:rsidR="007278F1" w:rsidRDefault="007278F1" w:rsidP="006259D5">
      <w:pPr>
        <w:rPr>
          <w:lang w:val="en-US"/>
        </w:rPr>
      </w:pPr>
    </w:p>
    <w:p w14:paraId="34DE853C" w14:textId="28534E47" w:rsidR="007278F1" w:rsidRDefault="007278F1" w:rsidP="006259D5">
      <w:pPr>
        <w:rPr>
          <w:lang w:val="en-US"/>
        </w:rPr>
      </w:pPr>
    </w:p>
    <w:p w14:paraId="1EEED01D" w14:textId="77777777" w:rsidR="007278F1" w:rsidRDefault="007278F1" w:rsidP="006259D5">
      <w:pPr>
        <w:rPr>
          <w:lang w:val="en-US"/>
        </w:rPr>
      </w:pPr>
    </w:p>
    <w:p w14:paraId="6A6C4225" w14:textId="77777777" w:rsidR="009823B6" w:rsidRPr="009823B6" w:rsidRDefault="009823B6" w:rsidP="009823B6">
      <w:pPr>
        <w:pStyle w:val="Naslov1"/>
      </w:pPr>
      <w:bookmarkStart w:id="1" w:name="_Toc55550016"/>
      <w:r w:rsidRPr="009823B6">
        <w:lastRenderedPageBreak/>
        <w:t>Registar navodi</w:t>
      </w:r>
      <w:bookmarkEnd w:id="1"/>
    </w:p>
    <w:p w14:paraId="56326BDE" w14:textId="77777777" w:rsidR="009823B6" w:rsidRPr="009823B6" w:rsidRDefault="009823B6" w:rsidP="001F639C">
      <w:pPr>
        <w:pStyle w:val="CBAListparagraph"/>
        <w:numPr>
          <w:ilvl w:val="0"/>
          <w:numId w:val="4"/>
        </w:numPr>
      </w:pPr>
      <w:proofErr w:type="spellStart"/>
      <w:r w:rsidRPr="009823B6">
        <w:t>stegovno</w:t>
      </w:r>
      <w:proofErr w:type="spellEnd"/>
      <w:r w:rsidRPr="009823B6">
        <w:t xml:space="preserve"> </w:t>
      </w:r>
      <w:proofErr w:type="spellStart"/>
      <w:r w:rsidRPr="009823B6">
        <w:t>tijelo</w:t>
      </w:r>
      <w:proofErr w:type="spellEnd"/>
      <w:r w:rsidRPr="009823B6">
        <w:t xml:space="preserve"> </w:t>
      </w:r>
      <w:proofErr w:type="spellStart"/>
      <w:r w:rsidRPr="009823B6">
        <w:t>koje</w:t>
      </w:r>
      <w:proofErr w:type="spellEnd"/>
      <w:r w:rsidRPr="009823B6">
        <w:t xml:space="preserve"> je </w:t>
      </w:r>
      <w:proofErr w:type="spellStart"/>
      <w:r w:rsidRPr="009823B6">
        <w:t>odnijelo</w:t>
      </w:r>
      <w:proofErr w:type="spellEnd"/>
      <w:r w:rsidRPr="009823B6">
        <w:t xml:space="preserve"> </w:t>
      </w:r>
      <w:proofErr w:type="spellStart"/>
      <w:r w:rsidRPr="009823B6">
        <w:t>odluku</w:t>
      </w:r>
      <w:proofErr w:type="spellEnd"/>
      <w:r w:rsidRPr="009823B6">
        <w:t xml:space="preserve">, datum </w:t>
      </w:r>
      <w:proofErr w:type="spellStart"/>
      <w:r w:rsidRPr="009823B6">
        <w:t>odluke</w:t>
      </w:r>
      <w:proofErr w:type="spellEnd"/>
      <w:r w:rsidRPr="009823B6">
        <w:t xml:space="preserve">, </w:t>
      </w:r>
    </w:p>
    <w:p w14:paraId="67610919" w14:textId="77777777" w:rsidR="009823B6" w:rsidRPr="009823B6" w:rsidRDefault="009823B6" w:rsidP="001F639C">
      <w:pPr>
        <w:pStyle w:val="CBAListparagraph"/>
        <w:numPr>
          <w:ilvl w:val="0"/>
          <w:numId w:val="4"/>
        </w:numPr>
      </w:pPr>
      <w:proofErr w:type="spellStart"/>
      <w:r w:rsidRPr="009823B6">
        <w:t>osobu</w:t>
      </w:r>
      <w:proofErr w:type="spellEnd"/>
      <w:r w:rsidRPr="009823B6">
        <w:t xml:space="preserve"> </w:t>
      </w:r>
      <w:proofErr w:type="spellStart"/>
      <w:r w:rsidRPr="009823B6">
        <w:t>kojoj</w:t>
      </w:r>
      <w:proofErr w:type="spellEnd"/>
      <w:r w:rsidRPr="009823B6">
        <w:t xml:space="preserve"> je </w:t>
      </w:r>
      <w:proofErr w:type="spellStart"/>
      <w:r w:rsidRPr="009823B6">
        <w:t>izrečena</w:t>
      </w:r>
      <w:proofErr w:type="spellEnd"/>
      <w:r w:rsidRPr="009823B6">
        <w:t xml:space="preserve">, </w:t>
      </w:r>
      <w:proofErr w:type="spellStart"/>
      <w:r w:rsidRPr="009823B6">
        <w:t>stegovnu</w:t>
      </w:r>
      <w:proofErr w:type="spellEnd"/>
      <w:r w:rsidRPr="009823B6">
        <w:t xml:space="preserve"> </w:t>
      </w:r>
      <w:proofErr w:type="spellStart"/>
      <w:r w:rsidRPr="009823B6">
        <w:t>mjeru</w:t>
      </w:r>
      <w:proofErr w:type="spellEnd"/>
      <w:r w:rsidRPr="009823B6">
        <w:t xml:space="preserve"> </w:t>
      </w:r>
    </w:p>
    <w:p w14:paraId="10A7020A" w14:textId="77777777" w:rsidR="009823B6" w:rsidRPr="009823B6" w:rsidRDefault="009823B6" w:rsidP="001F639C">
      <w:pPr>
        <w:pStyle w:val="CBAListparagraph"/>
        <w:numPr>
          <w:ilvl w:val="0"/>
          <w:numId w:val="4"/>
        </w:numPr>
      </w:pPr>
      <w:proofErr w:type="spellStart"/>
      <w:r w:rsidRPr="009823B6">
        <w:t>razlog</w:t>
      </w:r>
      <w:proofErr w:type="spellEnd"/>
      <w:r w:rsidRPr="009823B6">
        <w:t xml:space="preserve"> </w:t>
      </w:r>
      <w:proofErr w:type="spellStart"/>
      <w:r w:rsidRPr="009823B6">
        <w:t>donošenja</w:t>
      </w:r>
      <w:proofErr w:type="spellEnd"/>
    </w:p>
    <w:p w14:paraId="7205FA12" w14:textId="77777777" w:rsidR="009823B6" w:rsidRPr="009823B6" w:rsidRDefault="009823B6" w:rsidP="009823B6">
      <w:pPr>
        <w:pStyle w:val="CBAListparagraph"/>
      </w:pPr>
    </w:p>
    <w:p w14:paraId="6A576678" w14:textId="77777777" w:rsidR="009823B6" w:rsidRPr="009823B6" w:rsidRDefault="009823B6" w:rsidP="009823B6">
      <w:pPr>
        <w:pStyle w:val="Naslov1"/>
      </w:pPr>
      <w:bookmarkStart w:id="2" w:name="_Toc55550017"/>
      <w:r w:rsidRPr="009823B6">
        <w:t>Stegovni sudac Saveza, 24. lipnja 2014.</w:t>
      </w:r>
      <w:bookmarkEnd w:id="2"/>
    </w:p>
    <w:p w14:paraId="3602F305" w14:textId="77777777" w:rsidR="009823B6" w:rsidRDefault="009823B6" w:rsidP="004B5A15">
      <w:pPr>
        <w:pStyle w:val="Naslov3"/>
      </w:pPr>
      <w:r w:rsidRPr="009823B6">
        <w:t xml:space="preserve">Ivan Puzjak (sportski djelatnik u HBK Max) </w:t>
      </w:r>
    </w:p>
    <w:p w14:paraId="2A31D019" w14:textId="77777777" w:rsidR="009823B6" w:rsidRPr="009823B6" w:rsidRDefault="009823B6" w:rsidP="001F639C">
      <w:pPr>
        <w:pStyle w:val="CBAListparagraph"/>
        <w:numPr>
          <w:ilvl w:val="0"/>
          <w:numId w:val="5"/>
        </w:numPr>
      </w:pPr>
      <w:proofErr w:type="spellStart"/>
      <w:r w:rsidRPr="009823B6">
        <w:t>Jedinstvena</w:t>
      </w:r>
      <w:proofErr w:type="spellEnd"/>
      <w:r w:rsidRPr="009823B6">
        <w:t xml:space="preserve"> </w:t>
      </w: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u </w:t>
      </w:r>
      <w:proofErr w:type="spellStart"/>
      <w:r w:rsidRPr="009823B6">
        <w:t>visini</w:t>
      </w:r>
      <w:proofErr w:type="spellEnd"/>
      <w:r w:rsidRPr="009823B6">
        <w:t xml:space="preserve"> 200,00 </w:t>
      </w:r>
      <w:proofErr w:type="spellStart"/>
      <w:r w:rsidRPr="009823B6">
        <w:t>kn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d.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), 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5.5. za </w:t>
      </w:r>
      <w:proofErr w:type="spellStart"/>
      <w:r w:rsidRPr="009823B6">
        <w:t>opisani</w:t>
      </w:r>
      <w:proofErr w:type="spellEnd"/>
      <w:r w:rsidRPr="009823B6">
        <w:t xml:space="preserve"> </w:t>
      </w:r>
      <w:proofErr w:type="spellStart"/>
      <w:r w:rsidRPr="009823B6">
        <w:t>prvi</w:t>
      </w:r>
      <w:proofErr w:type="spellEnd"/>
      <w:r w:rsidRPr="009823B6">
        <w:t xml:space="preserve"> </w:t>
      </w:r>
      <w:proofErr w:type="spellStart"/>
      <w:r w:rsidRPr="009823B6">
        <w:t>prekršaj</w:t>
      </w:r>
      <w:proofErr w:type="spellEnd"/>
      <w:r w:rsidRPr="009823B6">
        <w:t xml:space="preserve"> </w:t>
      </w:r>
      <w:proofErr w:type="spellStart"/>
      <w:r w:rsidRPr="009823B6">
        <w:t>izrečena</w:t>
      </w:r>
      <w:proofErr w:type="spellEnd"/>
      <w:r w:rsidRPr="009823B6">
        <w:t xml:space="preserve"> je </w:t>
      </w: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kazna</w:t>
      </w:r>
      <w:proofErr w:type="spellEnd"/>
      <w:r w:rsidRPr="009823B6">
        <w:t xml:space="preserve"> od 100,00kn, </w:t>
      </w:r>
      <w:proofErr w:type="spellStart"/>
      <w:r w:rsidRPr="009823B6">
        <w:t>i</w:t>
      </w:r>
      <w:proofErr w:type="spellEnd"/>
      <w:r w:rsidRPr="009823B6">
        <w:t xml:space="preserve"> za </w:t>
      </w:r>
      <w:proofErr w:type="spellStart"/>
      <w:r w:rsidRPr="009823B6">
        <w:t>opisani</w:t>
      </w:r>
      <w:proofErr w:type="spellEnd"/>
      <w:r w:rsidRPr="009823B6">
        <w:t xml:space="preserve"> </w:t>
      </w:r>
      <w:proofErr w:type="spellStart"/>
      <w:r w:rsidRPr="009823B6">
        <w:t>drugi</w:t>
      </w:r>
      <w:proofErr w:type="spellEnd"/>
      <w:r w:rsidRPr="009823B6">
        <w:t xml:space="preserve"> </w:t>
      </w:r>
      <w:proofErr w:type="spellStart"/>
      <w:r w:rsidRPr="009823B6">
        <w:t>prekršaj</w:t>
      </w:r>
      <w:proofErr w:type="spellEnd"/>
      <w:r w:rsidRPr="009823B6">
        <w:t xml:space="preserve"> </w:t>
      </w:r>
      <w:proofErr w:type="spellStart"/>
      <w:r w:rsidRPr="009823B6">
        <w:t>izrečena</w:t>
      </w:r>
      <w:proofErr w:type="spellEnd"/>
      <w:r w:rsidRPr="009823B6">
        <w:t xml:space="preserve"> je </w:t>
      </w: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kazna</w:t>
      </w:r>
      <w:proofErr w:type="spellEnd"/>
      <w:r w:rsidRPr="009823B6">
        <w:t xml:space="preserve"> od 100,00kn, </w:t>
      </w:r>
      <w:proofErr w:type="spellStart"/>
      <w:r w:rsidRPr="009823B6">
        <w:t>od</w:t>
      </w:r>
      <w:proofErr w:type="spellEnd"/>
      <w:r w:rsidRPr="009823B6">
        <w:t xml:space="preserve"> dana 24. 6.2014.g. </w:t>
      </w:r>
    </w:p>
    <w:p w14:paraId="54091B49" w14:textId="77777777" w:rsidR="009823B6" w:rsidRPr="009823B6" w:rsidRDefault="009823B6" w:rsidP="001F639C">
      <w:pPr>
        <w:pStyle w:val="CBAListparagraph"/>
        <w:numPr>
          <w:ilvl w:val="0"/>
          <w:numId w:val="5"/>
        </w:numPr>
      </w:pP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održanom</w:t>
      </w:r>
      <w:proofErr w:type="spellEnd"/>
      <w:r w:rsidRPr="009823B6">
        <w:t xml:space="preserve"> 2. 3. 2014. g. u </w:t>
      </w:r>
      <w:proofErr w:type="spellStart"/>
      <w:r w:rsidRPr="009823B6">
        <w:t>dvorani</w:t>
      </w:r>
      <w:proofErr w:type="spellEnd"/>
      <w:r w:rsidRPr="009823B6">
        <w:t xml:space="preserve"> </w:t>
      </w:r>
      <w:proofErr w:type="spellStart"/>
      <w:r w:rsidRPr="009823B6">
        <w:t>nesportski</w:t>
      </w:r>
      <w:proofErr w:type="spellEnd"/>
      <w:r w:rsidRPr="009823B6">
        <w:t xml:space="preserve"> se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nedolično</w:t>
      </w:r>
      <w:proofErr w:type="spellEnd"/>
      <w:r w:rsidRPr="009823B6">
        <w:t xml:space="preserve"> </w:t>
      </w:r>
      <w:proofErr w:type="spellStart"/>
      <w:r w:rsidRPr="009823B6">
        <w:t>ponašao</w:t>
      </w:r>
      <w:proofErr w:type="spellEnd"/>
      <w:r w:rsidRPr="009823B6">
        <w:t xml:space="preserve"> </w:t>
      </w:r>
      <w:proofErr w:type="spellStart"/>
      <w:r w:rsidRPr="009823B6">
        <w:t>posebice</w:t>
      </w:r>
      <w:proofErr w:type="spellEnd"/>
      <w:r w:rsidRPr="009823B6">
        <w:t xml:space="preserve"> </w:t>
      </w:r>
      <w:proofErr w:type="spellStart"/>
      <w:r w:rsidRPr="009823B6">
        <w:t>prema</w:t>
      </w:r>
      <w:proofErr w:type="spellEnd"/>
      <w:r w:rsidRPr="009823B6">
        <w:t xml:space="preserve"> </w:t>
      </w:r>
      <w:proofErr w:type="spellStart"/>
      <w:r w:rsidRPr="009823B6">
        <w:t>Ivi</w:t>
      </w:r>
      <w:proofErr w:type="spellEnd"/>
      <w:r w:rsidRPr="009823B6">
        <w:t xml:space="preserve"> </w:t>
      </w:r>
      <w:proofErr w:type="spellStart"/>
      <w:r w:rsidRPr="009823B6">
        <w:t>Majstorović</w:t>
      </w:r>
      <w:proofErr w:type="spellEnd"/>
      <w:r w:rsidRPr="009823B6">
        <w:t xml:space="preserve"> </w:t>
      </w:r>
      <w:proofErr w:type="spellStart"/>
      <w:r w:rsidRPr="009823B6">
        <w:t>članici</w:t>
      </w:r>
      <w:proofErr w:type="spellEnd"/>
      <w:r w:rsidRPr="009823B6">
        <w:t xml:space="preserve"> BK </w:t>
      </w:r>
      <w:proofErr w:type="spellStart"/>
      <w:r w:rsidRPr="009823B6">
        <w:t>Medvedgrad</w:t>
      </w:r>
      <w:proofErr w:type="spellEnd"/>
      <w:r w:rsidRPr="009823B6">
        <w:t xml:space="preserve">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;</w:t>
      </w:r>
    </w:p>
    <w:p w14:paraId="7C688EF1" w14:textId="77777777" w:rsidR="009823B6" w:rsidRPr="009823B6" w:rsidRDefault="009823B6" w:rsidP="001F639C">
      <w:pPr>
        <w:pStyle w:val="CBAListparagraph"/>
        <w:numPr>
          <w:ilvl w:val="0"/>
          <w:numId w:val="5"/>
        </w:numPr>
      </w:pP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održanom</w:t>
      </w:r>
      <w:proofErr w:type="spellEnd"/>
      <w:r w:rsidRPr="009823B6">
        <w:t xml:space="preserve"> 17. 5. 2014.g. u </w:t>
      </w:r>
      <w:proofErr w:type="spellStart"/>
      <w:r w:rsidRPr="009823B6">
        <w:t>dvorani</w:t>
      </w:r>
      <w:proofErr w:type="spellEnd"/>
      <w:r w:rsidRPr="009823B6">
        <w:t xml:space="preserve"> </w:t>
      </w:r>
      <w:proofErr w:type="spellStart"/>
      <w:r w:rsidRPr="009823B6">
        <w:t>nesportski</w:t>
      </w:r>
      <w:proofErr w:type="spellEnd"/>
      <w:r w:rsidRPr="009823B6">
        <w:t xml:space="preserve"> se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nedolično</w:t>
      </w:r>
      <w:proofErr w:type="spellEnd"/>
      <w:r w:rsidRPr="009823B6">
        <w:t xml:space="preserve"> </w:t>
      </w:r>
      <w:proofErr w:type="spellStart"/>
      <w:r w:rsidRPr="009823B6">
        <w:t>ponašao</w:t>
      </w:r>
      <w:proofErr w:type="spellEnd"/>
      <w:r w:rsidRPr="009823B6">
        <w:t xml:space="preserve"> </w:t>
      </w:r>
      <w:proofErr w:type="spellStart"/>
      <w:r w:rsidRPr="009823B6">
        <w:t>posebice</w:t>
      </w:r>
      <w:proofErr w:type="spellEnd"/>
      <w:r w:rsidRPr="009823B6">
        <w:t xml:space="preserve"> </w:t>
      </w:r>
      <w:proofErr w:type="spellStart"/>
      <w:r w:rsidRPr="009823B6">
        <w:t>prema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Fran </w:t>
      </w:r>
      <w:proofErr w:type="spellStart"/>
      <w:r w:rsidRPr="009823B6">
        <w:t>Galjer</w:t>
      </w:r>
      <w:proofErr w:type="spellEnd"/>
      <w:r w:rsidRPr="009823B6">
        <w:t xml:space="preserve"> </w:t>
      </w:r>
      <w:proofErr w:type="spellStart"/>
      <w:r w:rsidRPr="009823B6">
        <w:t>članu</w:t>
      </w:r>
      <w:proofErr w:type="spellEnd"/>
      <w:r w:rsidRPr="009823B6">
        <w:t xml:space="preserve"> BK </w:t>
      </w:r>
      <w:proofErr w:type="spellStart"/>
      <w:r w:rsidRPr="009823B6">
        <w:t>Aedium</w:t>
      </w:r>
      <w:proofErr w:type="spellEnd"/>
      <w:r w:rsidRPr="009823B6">
        <w:t xml:space="preserve">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5240A212" w14:textId="77777777" w:rsidR="009823B6" w:rsidRDefault="009823B6" w:rsidP="004B5A15">
      <w:pPr>
        <w:pStyle w:val="Naslov3"/>
      </w:pPr>
      <w:r w:rsidRPr="009823B6">
        <w:t xml:space="preserve">Ratko Galjer (juniorski izbornik Saveza) </w:t>
      </w:r>
    </w:p>
    <w:p w14:paraId="14966362" w14:textId="77777777" w:rsidR="009823B6" w:rsidRDefault="009823B6" w:rsidP="001F639C">
      <w:pPr>
        <w:pStyle w:val="CBAListparagraph"/>
        <w:numPr>
          <w:ilvl w:val="0"/>
          <w:numId w:val="6"/>
        </w:numPr>
      </w:pPr>
      <w:proofErr w:type="spellStart"/>
      <w:r w:rsidRPr="009823B6">
        <w:t>nekažnjavanje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točki</w:t>
      </w:r>
      <w:proofErr w:type="spellEnd"/>
      <w:r w:rsidRPr="009823B6">
        <w:t xml:space="preserve"> 3.3.1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), </w:t>
      </w:r>
      <w:proofErr w:type="spellStart"/>
      <w:r w:rsidRPr="009823B6">
        <w:t>obustava</w:t>
      </w:r>
      <w:proofErr w:type="spellEnd"/>
      <w:r w:rsidRPr="009823B6">
        <w:t xml:space="preserve"> </w:t>
      </w:r>
      <w:proofErr w:type="spellStart"/>
      <w:r w:rsidRPr="009823B6">
        <w:t>postupka</w:t>
      </w:r>
      <w:proofErr w:type="spellEnd"/>
      <w:r w:rsidRPr="009823B6">
        <w:t xml:space="preserve">. </w:t>
      </w:r>
      <w:proofErr w:type="spellStart"/>
      <w:r w:rsidRPr="009823B6">
        <w:t>Prijava</w:t>
      </w:r>
      <w:proofErr w:type="spellEnd"/>
      <w:r w:rsidRPr="009823B6">
        <w:t xml:space="preserve"> HBK Max je </w:t>
      </w:r>
      <w:proofErr w:type="spellStart"/>
      <w:r w:rsidRPr="009823B6">
        <w:t>neosnovana</w:t>
      </w:r>
      <w:proofErr w:type="spellEnd"/>
      <w:r w:rsidRPr="009823B6">
        <w:t xml:space="preserve"> </w:t>
      </w:r>
      <w:proofErr w:type="spellStart"/>
      <w:r w:rsidRPr="009823B6">
        <w:t>budući</w:t>
      </w:r>
      <w:proofErr w:type="spellEnd"/>
      <w:r w:rsidRPr="009823B6">
        <w:t xml:space="preserve"> da je </w:t>
      </w:r>
      <w:proofErr w:type="spellStart"/>
      <w:r w:rsidRPr="009823B6">
        <w:t>prekršaj</w:t>
      </w:r>
      <w:proofErr w:type="spellEnd"/>
    </w:p>
    <w:p w14:paraId="686F6E15" w14:textId="77777777" w:rsidR="009823B6" w:rsidRDefault="009823B6" w:rsidP="001F639C">
      <w:pPr>
        <w:pStyle w:val="CBAListparagraph"/>
        <w:numPr>
          <w:ilvl w:val="0"/>
          <w:numId w:val="6"/>
        </w:numPr>
      </w:pPr>
      <w:proofErr w:type="spellStart"/>
      <w:r w:rsidRPr="009823B6">
        <w:t>nepravilna</w:t>
      </w:r>
      <w:proofErr w:type="spellEnd"/>
      <w:r w:rsidRPr="009823B6">
        <w:t xml:space="preserve"> </w:t>
      </w:r>
      <w:proofErr w:type="spellStart"/>
      <w:r w:rsidRPr="009823B6">
        <w:t>prijava</w:t>
      </w:r>
      <w:proofErr w:type="spellEnd"/>
    </w:p>
    <w:p w14:paraId="15DF0069" w14:textId="77777777" w:rsidR="009823B6" w:rsidRPr="009823B6" w:rsidRDefault="009823B6" w:rsidP="001F639C">
      <w:pPr>
        <w:pStyle w:val="CBAListparagraph"/>
        <w:numPr>
          <w:ilvl w:val="0"/>
          <w:numId w:val="6"/>
        </w:numPr>
      </w:pPr>
      <w:proofErr w:type="spellStart"/>
      <w:r w:rsidRPr="009823B6">
        <w:t>nastao</w:t>
      </w:r>
      <w:proofErr w:type="spellEnd"/>
      <w:r w:rsidRPr="009823B6">
        <w:t xml:space="preserve"> </w:t>
      </w:r>
      <w:proofErr w:type="spellStart"/>
      <w:r w:rsidRPr="009823B6">
        <w:t>krivicom</w:t>
      </w:r>
      <w:proofErr w:type="spellEnd"/>
      <w:r w:rsidRPr="009823B6">
        <w:t xml:space="preserve"> </w:t>
      </w:r>
      <w:proofErr w:type="spellStart"/>
      <w:r w:rsidRPr="009823B6">
        <w:t>samoga</w:t>
      </w:r>
      <w:proofErr w:type="spellEnd"/>
      <w:r w:rsidRPr="009823B6">
        <w:t xml:space="preserve"> </w:t>
      </w:r>
      <w:proofErr w:type="spellStart"/>
      <w:r w:rsidRPr="009823B6">
        <w:t>kluba</w:t>
      </w:r>
      <w:proofErr w:type="spellEnd"/>
      <w:r w:rsidRPr="009823B6">
        <w:t xml:space="preserve">, a </w:t>
      </w:r>
      <w:proofErr w:type="spellStart"/>
      <w:r w:rsidRPr="009823B6">
        <w:t>ne</w:t>
      </w:r>
      <w:proofErr w:type="spellEnd"/>
      <w:r w:rsidRPr="009823B6">
        <w:t xml:space="preserve"> </w:t>
      </w:r>
      <w:proofErr w:type="spellStart"/>
      <w:r w:rsidRPr="009823B6">
        <w:t>izbornika</w:t>
      </w:r>
      <w:proofErr w:type="spellEnd"/>
      <w:r w:rsidRPr="009823B6">
        <w:t xml:space="preserve">. </w:t>
      </w:r>
    </w:p>
    <w:p w14:paraId="271F7B63" w14:textId="77777777" w:rsidR="009823B6" w:rsidRDefault="009823B6" w:rsidP="004B5A15">
      <w:pPr>
        <w:pStyle w:val="Naslov3"/>
      </w:pPr>
      <w:r w:rsidRPr="009823B6">
        <w:t xml:space="preserve">Slobodan Miščević (direktor Saveza) i Maja Pavlinić (igračica HBK Max) </w:t>
      </w:r>
    </w:p>
    <w:p w14:paraId="7DCD4420" w14:textId="77777777" w:rsidR="009823B6" w:rsidRPr="009823B6" w:rsidRDefault="009823B6" w:rsidP="001F639C">
      <w:pPr>
        <w:pStyle w:val="CBAListparagraph"/>
        <w:numPr>
          <w:ilvl w:val="0"/>
          <w:numId w:val="8"/>
        </w:numPr>
      </w:pPr>
      <w:proofErr w:type="spellStart"/>
      <w:r w:rsidRPr="009823B6">
        <w:t>nekažnjavanje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točki</w:t>
      </w:r>
      <w:proofErr w:type="spellEnd"/>
      <w:r w:rsidRPr="009823B6">
        <w:t xml:space="preserve"> 3.3.1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), </w:t>
      </w:r>
      <w:proofErr w:type="spellStart"/>
      <w:r w:rsidRPr="009823B6">
        <w:t>obustava</w:t>
      </w:r>
      <w:proofErr w:type="spellEnd"/>
      <w:r w:rsidRPr="009823B6">
        <w:t xml:space="preserve"> </w:t>
      </w:r>
      <w:proofErr w:type="spellStart"/>
      <w:r w:rsidRPr="009823B6">
        <w:t>postupka</w:t>
      </w:r>
      <w:proofErr w:type="spellEnd"/>
      <w:r w:rsidRPr="009823B6">
        <w:t xml:space="preserve">. </w:t>
      </w:r>
      <w:proofErr w:type="spellStart"/>
      <w:r w:rsidRPr="009823B6">
        <w:t>Prijava</w:t>
      </w:r>
      <w:proofErr w:type="spellEnd"/>
      <w:r w:rsidRPr="009823B6">
        <w:t xml:space="preserve"> HBK Max je </w:t>
      </w:r>
      <w:proofErr w:type="spellStart"/>
      <w:r w:rsidRPr="009823B6">
        <w:t>neosnovana</w:t>
      </w:r>
      <w:proofErr w:type="spellEnd"/>
      <w:r w:rsidRPr="009823B6">
        <w:t xml:space="preserve"> </w:t>
      </w:r>
      <w:proofErr w:type="spellStart"/>
      <w:r w:rsidRPr="009823B6">
        <w:t>budući</w:t>
      </w:r>
      <w:proofErr w:type="spellEnd"/>
      <w:r w:rsidRPr="009823B6">
        <w:t xml:space="preserve"> </w:t>
      </w:r>
      <w:proofErr w:type="spellStart"/>
      <w:r w:rsidRPr="009823B6">
        <w:t>su</w:t>
      </w:r>
      <w:proofErr w:type="spellEnd"/>
      <w:r w:rsidRPr="009823B6">
        <w:t xml:space="preserve"> </w:t>
      </w:r>
      <w:proofErr w:type="spellStart"/>
      <w:r w:rsidRPr="009823B6">
        <w:t>roditelji</w:t>
      </w:r>
      <w:proofErr w:type="spellEnd"/>
      <w:r w:rsidRPr="009823B6">
        <w:t xml:space="preserve"> </w:t>
      </w:r>
      <w:proofErr w:type="spellStart"/>
      <w:r w:rsidRPr="009823B6">
        <w:t>maloljetne</w:t>
      </w:r>
      <w:proofErr w:type="spellEnd"/>
      <w:r w:rsidRPr="009823B6">
        <w:t xml:space="preserve"> </w:t>
      </w:r>
      <w:proofErr w:type="spellStart"/>
      <w:r w:rsidRPr="009823B6">
        <w:t>igračice</w:t>
      </w:r>
      <w:proofErr w:type="spellEnd"/>
      <w:r w:rsidRPr="009823B6">
        <w:t xml:space="preserve"> </w:t>
      </w:r>
      <w:proofErr w:type="spellStart"/>
      <w:r w:rsidRPr="009823B6">
        <w:t>višekratno</w:t>
      </w:r>
      <w:proofErr w:type="spellEnd"/>
      <w:r w:rsidRPr="009823B6">
        <w:t xml:space="preserve"> </w:t>
      </w:r>
      <w:proofErr w:type="spellStart"/>
      <w:r w:rsidRPr="009823B6">
        <w:t>dali</w:t>
      </w:r>
      <w:proofErr w:type="spellEnd"/>
      <w:r w:rsidRPr="009823B6">
        <w:t xml:space="preserve"> do </w:t>
      </w:r>
      <w:proofErr w:type="spellStart"/>
      <w:r w:rsidRPr="009823B6">
        <w:t>znanja</w:t>
      </w:r>
      <w:proofErr w:type="spellEnd"/>
      <w:r w:rsidRPr="009823B6">
        <w:t xml:space="preserve"> </w:t>
      </w:r>
      <w:proofErr w:type="spellStart"/>
      <w:r w:rsidRPr="009823B6">
        <w:t>klubu</w:t>
      </w:r>
      <w:proofErr w:type="spellEnd"/>
      <w:r w:rsidRPr="009823B6">
        <w:t xml:space="preserve"> da </w:t>
      </w:r>
      <w:proofErr w:type="spellStart"/>
      <w:r w:rsidRPr="009823B6">
        <w:t>igračica</w:t>
      </w:r>
      <w:proofErr w:type="spellEnd"/>
      <w:r w:rsidRPr="009823B6">
        <w:t xml:space="preserve"> </w:t>
      </w:r>
      <w:proofErr w:type="spellStart"/>
      <w:r w:rsidRPr="009823B6">
        <w:t>više</w:t>
      </w:r>
      <w:proofErr w:type="spellEnd"/>
      <w:r w:rsidRPr="009823B6">
        <w:t xml:space="preserve"> ne </w:t>
      </w:r>
      <w:proofErr w:type="spellStart"/>
      <w:r w:rsidRPr="009823B6">
        <w:t>želi</w:t>
      </w:r>
      <w:proofErr w:type="spellEnd"/>
      <w:r w:rsidRPr="009823B6">
        <w:t xml:space="preserve"> </w:t>
      </w:r>
      <w:proofErr w:type="spellStart"/>
      <w:r w:rsidRPr="009823B6">
        <w:t>nastupati</w:t>
      </w:r>
      <w:proofErr w:type="spellEnd"/>
      <w:r w:rsidRPr="009823B6">
        <w:t xml:space="preserve">, a </w:t>
      </w:r>
      <w:proofErr w:type="spellStart"/>
      <w:r w:rsidRPr="009823B6">
        <w:t>direktor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r w:rsidRPr="009823B6">
        <w:t>Miščević</w:t>
      </w:r>
      <w:proofErr w:type="spellEnd"/>
      <w:r w:rsidRPr="009823B6">
        <w:t xml:space="preserve"> </w:t>
      </w:r>
      <w:proofErr w:type="spellStart"/>
      <w:r w:rsidRPr="009823B6">
        <w:t>svojim</w:t>
      </w:r>
      <w:proofErr w:type="spellEnd"/>
      <w:r w:rsidRPr="009823B6">
        <w:t xml:space="preserve"> je </w:t>
      </w:r>
      <w:proofErr w:type="spellStart"/>
      <w:r w:rsidRPr="009823B6">
        <w:t>odlukama</w:t>
      </w:r>
      <w:proofErr w:type="spellEnd"/>
      <w:r w:rsidRPr="009823B6">
        <w:t xml:space="preserve"> </w:t>
      </w:r>
      <w:proofErr w:type="spellStart"/>
      <w:r w:rsidRPr="009823B6">
        <w:t>podržao</w:t>
      </w:r>
      <w:proofErr w:type="spellEnd"/>
      <w:r w:rsidRPr="009823B6">
        <w:t xml:space="preserve"> </w:t>
      </w:r>
      <w:proofErr w:type="spellStart"/>
      <w:r w:rsidRPr="009823B6">
        <w:t>stav</w:t>
      </w:r>
      <w:proofErr w:type="spellEnd"/>
      <w:r w:rsidRPr="009823B6">
        <w:t xml:space="preserve"> </w:t>
      </w:r>
      <w:proofErr w:type="spellStart"/>
      <w:r w:rsidRPr="009823B6">
        <w:t>roditelja</w:t>
      </w:r>
      <w:proofErr w:type="spellEnd"/>
      <w:r w:rsidRPr="009823B6">
        <w:t xml:space="preserve">. </w:t>
      </w:r>
    </w:p>
    <w:p w14:paraId="46BB848C" w14:textId="77777777" w:rsidR="009823B6" w:rsidRDefault="009823B6" w:rsidP="004B5A15">
      <w:pPr>
        <w:pStyle w:val="Naslov3"/>
      </w:pPr>
      <w:r w:rsidRPr="009823B6">
        <w:t xml:space="preserve">Fran Galjer (igrač BK Aedium) </w:t>
      </w:r>
    </w:p>
    <w:p w14:paraId="22D8D1B1" w14:textId="77777777" w:rsidR="009823B6" w:rsidRPr="009823B6" w:rsidRDefault="009823B6" w:rsidP="001F639C">
      <w:pPr>
        <w:pStyle w:val="CBAListparagraph"/>
        <w:numPr>
          <w:ilvl w:val="0"/>
          <w:numId w:val="7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točki</w:t>
      </w:r>
      <w:proofErr w:type="spellEnd"/>
      <w:r w:rsidRPr="009823B6">
        <w:t xml:space="preserve"> 5.1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72F13D2D" w14:textId="77777777" w:rsidR="009823B6" w:rsidRPr="009823B6" w:rsidRDefault="009823B6" w:rsidP="001F639C">
      <w:pPr>
        <w:pStyle w:val="CBAListparagraph"/>
        <w:numPr>
          <w:ilvl w:val="0"/>
          <w:numId w:val="7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održanom</w:t>
      </w:r>
      <w:proofErr w:type="spellEnd"/>
      <w:r w:rsidRPr="009823B6">
        <w:t xml:space="preserve"> 17. </w:t>
      </w:r>
      <w:proofErr w:type="spellStart"/>
      <w:r w:rsidRPr="009823B6">
        <w:t>svibnja</w:t>
      </w:r>
      <w:proofErr w:type="spellEnd"/>
      <w:r w:rsidRPr="009823B6">
        <w:t xml:space="preserve"> </w:t>
      </w:r>
      <w:proofErr w:type="spellStart"/>
      <w:r w:rsidRPr="009823B6">
        <w:t>nesportski</w:t>
      </w:r>
      <w:proofErr w:type="spellEnd"/>
      <w:r w:rsidRPr="009823B6">
        <w:t xml:space="preserve"> se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nedolično</w:t>
      </w:r>
      <w:proofErr w:type="spellEnd"/>
      <w:r w:rsidRPr="009823B6">
        <w:t xml:space="preserve"> </w:t>
      </w:r>
      <w:proofErr w:type="spellStart"/>
      <w:r w:rsidRPr="009823B6">
        <w:t>ponašao</w:t>
      </w:r>
      <w:proofErr w:type="spellEnd"/>
      <w:r w:rsidRPr="009823B6">
        <w:t xml:space="preserve"> </w:t>
      </w:r>
      <w:proofErr w:type="spellStart"/>
      <w:r w:rsidRPr="009823B6">
        <w:t>tijekom</w:t>
      </w:r>
      <w:proofErr w:type="spell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za </w:t>
      </w:r>
      <w:proofErr w:type="spellStart"/>
      <w:r w:rsidRPr="009823B6">
        <w:t>što</w:t>
      </w:r>
      <w:proofErr w:type="spellEnd"/>
      <w:r w:rsidRPr="009823B6">
        <w:t xml:space="preserve"> je od </w:t>
      </w:r>
      <w:proofErr w:type="spellStart"/>
      <w:r w:rsidRPr="009823B6">
        <w:t>suca</w:t>
      </w:r>
      <w:proofErr w:type="spellEnd"/>
      <w:r w:rsidRPr="009823B6">
        <w:t xml:space="preserve"> koji je </w:t>
      </w:r>
      <w:proofErr w:type="spellStart"/>
      <w:r w:rsidRPr="009823B6">
        <w:t>sudio</w:t>
      </w:r>
      <w:proofErr w:type="spellEnd"/>
      <w:r w:rsidRPr="009823B6">
        <w:t xml:space="preserve"> </w:t>
      </w:r>
      <w:proofErr w:type="spellStart"/>
      <w:r w:rsidRPr="009823B6">
        <w:t>dotični</w:t>
      </w:r>
      <w:proofErr w:type="spellEnd"/>
      <w:r w:rsidRPr="009823B6">
        <w:t xml:space="preserve"> </w:t>
      </w:r>
      <w:proofErr w:type="spellStart"/>
      <w:r w:rsidRPr="009823B6">
        <w:t>meč</w:t>
      </w:r>
      <w:proofErr w:type="spellEnd"/>
      <w:r w:rsidRPr="009823B6">
        <w:t xml:space="preserve">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kažnjen</w:t>
      </w:r>
      <w:proofErr w:type="spellEnd"/>
      <w:r w:rsidRPr="009823B6">
        <w:t xml:space="preserve"> </w:t>
      </w:r>
      <w:proofErr w:type="spellStart"/>
      <w:r w:rsidRPr="009823B6">
        <w:t>upozorenjem</w:t>
      </w:r>
      <w:proofErr w:type="spellEnd"/>
      <w:r w:rsidRPr="009823B6">
        <w:t>.</w:t>
      </w:r>
    </w:p>
    <w:p w14:paraId="2BC4EB4C" w14:textId="77777777" w:rsidR="009823B6" w:rsidRPr="009823B6" w:rsidRDefault="009823B6" w:rsidP="009823B6">
      <w:pPr>
        <w:pStyle w:val="Naslov1"/>
      </w:pPr>
      <w:bookmarkStart w:id="3" w:name="_Toc55550018"/>
      <w:r w:rsidRPr="009823B6">
        <w:t>Stegovni sudac Saveza, 25. siječnja 2014.</w:t>
      </w:r>
      <w:bookmarkEnd w:id="3"/>
    </w:p>
    <w:p w14:paraId="3C839781" w14:textId="77777777" w:rsidR="009823B6" w:rsidRDefault="009823B6" w:rsidP="00CF31ED">
      <w:pPr>
        <w:pStyle w:val="Naslov2"/>
        <w:ind w:firstLine="410"/>
      </w:pPr>
      <w:r w:rsidRPr="009823B6">
        <w:t>Dino Belas (igrač BK Medvedgrad) i Luka Grubić (igrač BK Međimurje)</w:t>
      </w:r>
    </w:p>
    <w:p w14:paraId="1F5801FD" w14:textId="77777777" w:rsidR="009823B6" w:rsidRPr="009823B6" w:rsidRDefault="009823B6" w:rsidP="001F639C">
      <w:pPr>
        <w:pStyle w:val="CBAListparagraph"/>
        <w:numPr>
          <w:ilvl w:val="0"/>
          <w:numId w:val="9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točki</w:t>
      </w:r>
      <w:proofErr w:type="spellEnd"/>
      <w:r w:rsidRPr="009823B6">
        <w:t xml:space="preserve"> 5.1.a </w:t>
      </w:r>
      <w:proofErr w:type="spellStart"/>
      <w:r w:rsidRPr="009823B6">
        <w:t>Stegovoga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), </w:t>
      </w:r>
      <w:proofErr w:type="spellStart"/>
      <w:r w:rsidRPr="009823B6">
        <w:t>kao</w:t>
      </w:r>
      <w:proofErr w:type="spellEnd"/>
      <w:r w:rsidRPr="009823B6">
        <w:t xml:space="preserve"> </w:t>
      </w:r>
      <w:proofErr w:type="spellStart"/>
      <w:r w:rsidRPr="009823B6">
        <w:t>promjena</w:t>
      </w:r>
      <w:proofErr w:type="spellEnd"/>
      <w:r w:rsidRPr="009823B6">
        <w:t xml:space="preserve"> </w:t>
      </w:r>
      <w:proofErr w:type="spellStart"/>
      <w:r w:rsidRPr="009823B6">
        <w:t>novčanih</w:t>
      </w:r>
      <w:proofErr w:type="spellEnd"/>
      <w:r w:rsidRPr="009823B6">
        <w:t xml:space="preserve"> </w:t>
      </w:r>
      <w:proofErr w:type="spellStart"/>
      <w:r w:rsidRPr="009823B6">
        <w:t>stegovnih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</w:t>
      </w:r>
      <w:proofErr w:type="spellStart"/>
      <w:r w:rsidRPr="009823B6">
        <w:t>donesenih</w:t>
      </w:r>
      <w:proofErr w:type="spellEnd"/>
      <w:r w:rsidRPr="009823B6">
        <w:t xml:space="preserve"> 22. </w:t>
      </w:r>
      <w:proofErr w:type="spellStart"/>
      <w:r w:rsidRPr="009823B6">
        <w:t>srpnja</w:t>
      </w:r>
      <w:proofErr w:type="spellEnd"/>
      <w:r w:rsidRPr="009823B6">
        <w:t xml:space="preserve"> </w:t>
      </w:r>
      <w:proofErr w:type="spellStart"/>
      <w:r w:rsidRPr="009823B6">
        <w:t>odnosno</w:t>
      </w:r>
      <w:proofErr w:type="spellEnd"/>
      <w:r w:rsidRPr="009823B6">
        <w:t xml:space="preserve"> 1. </w:t>
      </w:r>
      <w:proofErr w:type="spellStart"/>
      <w:r w:rsidRPr="009823B6">
        <w:t>listopada</w:t>
      </w:r>
      <w:proofErr w:type="spellEnd"/>
      <w:r w:rsidRPr="009823B6">
        <w:t xml:space="preserve"> 2013.</w:t>
      </w:r>
    </w:p>
    <w:p w14:paraId="0E50FD63" w14:textId="77777777" w:rsidR="009823B6" w:rsidRPr="009823B6" w:rsidRDefault="009823B6" w:rsidP="009823B6">
      <w:pPr>
        <w:pStyle w:val="Naslov1"/>
      </w:pPr>
      <w:bookmarkStart w:id="4" w:name="_Toc55550019"/>
      <w:r w:rsidRPr="009823B6">
        <w:t>Stegovni sudac Saveza, 1. listopada 2013.</w:t>
      </w:r>
      <w:bookmarkEnd w:id="4"/>
    </w:p>
    <w:p w14:paraId="54157476" w14:textId="77777777" w:rsidR="009823B6" w:rsidRDefault="009823B6" w:rsidP="00CF31ED">
      <w:pPr>
        <w:pStyle w:val="Naslov2"/>
        <w:ind w:firstLine="410"/>
      </w:pPr>
      <w:r w:rsidRPr="009823B6">
        <w:lastRenderedPageBreak/>
        <w:t>Vlaho Zlošilo  (obnašao poslove dužnosnika Saveza)</w:t>
      </w:r>
    </w:p>
    <w:p w14:paraId="5621C73B" w14:textId="77777777" w:rsidR="009823B6" w:rsidRPr="009823B6" w:rsidRDefault="009823B6" w:rsidP="001F639C">
      <w:pPr>
        <w:pStyle w:val="CBAListparagraph"/>
        <w:numPr>
          <w:ilvl w:val="0"/>
          <w:numId w:val="9"/>
        </w:numPr>
      </w:pPr>
      <w:proofErr w:type="spellStart"/>
      <w:proofErr w:type="gramStart"/>
      <w:r w:rsidRPr="009823B6">
        <w:t>opomena</w:t>
      </w:r>
      <w:proofErr w:type="spellEnd"/>
      <w:r w:rsidRPr="009823B6">
        <w:t xml:space="preserve">  (</w:t>
      </w:r>
      <w:proofErr w:type="spellStart"/>
      <w:proofErr w:type="gramEnd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68E4FFA4" w14:textId="77777777" w:rsidR="00CC7EE7" w:rsidRDefault="009823B6" w:rsidP="001F639C">
      <w:pPr>
        <w:pStyle w:val="CBAListparagraph"/>
        <w:numPr>
          <w:ilvl w:val="0"/>
          <w:numId w:val="9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21</w:t>
      </w:r>
      <w:proofErr w:type="gramEnd"/>
      <w:r w:rsidRPr="009823B6">
        <w:t xml:space="preserve">. </w:t>
      </w:r>
      <w:proofErr w:type="spellStart"/>
      <w:r w:rsidRPr="009823B6">
        <w:t>i</w:t>
      </w:r>
      <w:proofErr w:type="spellEnd"/>
      <w:r w:rsidRPr="009823B6">
        <w:t xml:space="preserve"> 22.  9. 2013.g.</w:t>
      </w:r>
      <w:proofErr w:type="gramStart"/>
      <w:r w:rsidRPr="009823B6">
        <w:t xml:space="preserve">,  </w:t>
      </w:r>
      <w:proofErr w:type="spellStart"/>
      <w:r w:rsidRPr="009823B6">
        <w:t>obnašao</w:t>
      </w:r>
      <w:proofErr w:type="spellEnd"/>
      <w:proofErr w:type="gramEnd"/>
      <w:r w:rsidRPr="009823B6">
        <w:t xml:space="preserve"> </w:t>
      </w:r>
      <w:proofErr w:type="spellStart"/>
      <w:r w:rsidRPr="009823B6">
        <w:t>poslove</w:t>
      </w:r>
      <w:proofErr w:type="spellEnd"/>
      <w:r w:rsidRPr="009823B6">
        <w:t xml:space="preserve">, </w:t>
      </w:r>
      <w:proofErr w:type="spellStart"/>
      <w:r w:rsidRPr="009823B6">
        <w:t>prava</w:t>
      </w:r>
      <w:proofErr w:type="spellEnd"/>
      <w:r w:rsidRPr="009823B6">
        <w:t xml:space="preserve">, </w:t>
      </w:r>
      <w:proofErr w:type="spellStart"/>
      <w:r w:rsidRPr="009823B6">
        <w:t>ovlasti</w:t>
      </w:r>
      <w:proofErr w:type="spellEnd"/>
      <w:r w:rsidRPr="009823B6">
        <w:t xml:space="preserve">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dužnosti</w:t>
      </w:r>
      <w:proofErr w:type="spellEnd"/>
      <w:r w:rsidRPr="009823B6">
        <w:t xml:space="preserve"> </w:t>
      </w:r>
      <w:proofErr w:type="spellStart"/>
      <w:r w:rsidRPr="009823B6">
        <w:t>službene</w:t>
      </w:r>
      <w:proofErr w:type="spellEnd"/>
      <w:r w:rsidRPr="009823B6">
        <w:t xml:space="preserve"> </w:t>
      </w:r>
      <w:proofErr w:type="spellStart"/>
      <w:r w:rsidRPr="009823B6">
        <w:t>osobe</w:t>
      </w:r>
      <w:proofErr w:type="spellEnd"/>
      <w:r w:rsidRPr="009823B6">
        <w:t xml:space="preserve"> u </w:t>
      </w:r>
      <w:proofErr w:type="spellStart"/>
      <w:r w:rsidRPr="009823B6">
        <w:t>vidu</w:t>
      </w:r>
      <w:proofErr w:type="spellEnd"/>
      <w:r w:rsidRPr="009823B6">
        <w:t xml:space="preserve"> </w:t>
      </w:r>
      <w:proofErr w:type="spellStart"/>
      <w:r w:rsidRPr="009823B6">
        <w:t>Voditelja</w:t>
      </w:r>
      <w:proofErr w:type="spellEnd"/>
      <w:r w:rsidRPr="009823B6">
        <w:t xml:space="preserve"> </w:t>
      </w:r>
      <w:proofErr w:type="spellStart"/>
      <w:r w:rsidRPr="009823B6">
        <w:t>natjecanja</w:t>
      </w:r>
      <w:proofErr w:type="spellEnd"/>
      <w:r w:rsidRPr="009823B6">
        <w:t xml:space="preserve">, </w:t>
      </w:r>
      <w:proofErr w:type="spellStart"/>
      <w:r w:rsidRPr="009823B6">
        <w:t>te</w:t>
      </w:r>
      <w:proofErr w:type="spellEnd"/>
      <w:r w:rsidRPr="009823B6">
        <w:t xml:space="preserve"> 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7.4.4. </w:t>
      </w:r>
    </w:p>
    <w:p w14:paraId="34303548" w14:textId="77777777" w:rsidR="009823B6" w:rsidRPr="009823B6" w:rsidRDefault="009823B6" w:rsidP="001F639C">
      <w:pPr>
        <w:pStyle w:val="CBAListparagraph"/>
        <w:numPr>
          <w:ilvl w:val="0"/>
          <w:numId w:val="9"/>
        </w:numPr>
      </w:pP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Vrhovnog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, </w:t>
      </w:r>
      <w:proofErr w:type="spellStart"/>
      <w:r w:rsidRPr="009823B6">
        <w:t>te</w:t>
      </w:r>
      <w:proofErr w:type="spellEnd"/>
      <w:r w:rsidRPr="009823B6">
        <w:t xml:space="preserve"> po </w:t>
      </w:r>
      <w:proofErr w:type="spellStart"/>
      <w:r w:rsidRPr="009823B6">
        <w:t>završetku</w:t>
      </w:r>
      <w:proofErr w:type="spellEnd"/>
      <w:r w:rsidRPr="009823B6">
        <w:t xml:space="preserve"> </w:t>
      </w:r>
      <w:proofErr w:type="spellStart"/>
      <w:r w:rsidRPr="009823B6">
        <w:t>natjecanja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unio u </w:t>
      </w:r>
      <w:proofErr w:type="spellStart"/>
      <w:r w:rsidRPr="009823B6">
        <w:t>Zapisnik</w:t>
      </w:r>
      <w:proofErr w:type="spellEnd"/>
      <w:r w:rsidRPr="009823B6">
        <w:t xml:space="preserve"> </w:t>
      </w:r>
      <w:proofErr w:type="spellStart"/>
      <w:r w:rsidRPr="009823B6">
        <w:t>potpuni</w:t>
      </w:r>
      <w:proofErr w:type="spellEnd"/>
      <w:r w:rsidRPr="009823B6">
        <w:t xml:space="preserve"> </w:t>
      </w:r>
      <w:proofErr w:type="spellStart"/>
      <w:r w:rsidRPr="009823B6">
        <w:t>opis</w:t>
      </w:r>
      <w:proofErr w:type="spellEnd"/>
      <w:r w:rsidRPr="009823B6">
        <w:t xml:space="preserve"> </w:t>
      </w:r>
      <w:proofErr w:type="spellStart"/>
      <w:r w:rsidRPr="009823B6">
        <w:t>svih</w:t>
      </w:r>
      <w:proofErr w:type="spellEnd"/>
      <w:r w:rsidRPr="009823B6">
        <w:t xml:space="preserve"> </w:t>
      </w:r>
      <w:proofErr w:type="spellStart"/>
      <w:r w:rsidRPr="009823B6">
        <w:t>nepravilnosti</w:t>
      </w:r>
      <w:proofErr w:type="spellEnd"/>
      <w:r w:rsidRPr="009823B6">
        <w:t xml:space="preserve">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stegovnih</w:t>
      </w:r>
      <w:proofErr w:type="spellEnd"/>
      <w:r w:rsidRPr="009823B6">
        <w:t xml:space="preserve"> </w:t>
      </w:r>
      <w:proofErr w:type="spellStart"/>
      <w:r w:rsidRPr="009823B6">
        <w:t>prekršaja</w:t>
      </w:r>
      <w:proofErr w:type="spellEnd"/>
      <w:r w:rsidRPr="009823B6">
        <w:t xml:space="preserve">, </w:t>
      </w:r>
      <w:proofErr w:type="spellStart"/>
      <w:r w:rsidRPr="009823B6">
        <w:t>već</w:t>
      </w:r>
      <w:proofErr w:type="spellEnd"/>
      <w:r w:rsidRPr="009823B6">
        <w:t xml:space="preserve"> je to </w:t>
      </w:r>
      <w:proofErr w:type="spellStart"/>
      <w:r w:rsidRPr="009823B6">
        <w:t>učio</w:t>
      </w:r>
      <w:proofErr w:type="spellEnd"/>
      <w:r w:rsidRPr="009823B6">
        <w:t xml:space="preserve"> </w:t>
      </w:r>
      <w:proofErr w:type="spellStart"/>
      <w:r w:rsidRPr="009823B6">
        <w:t>naknadno</w:t>
      </w:r>
      <w:proofErr w:type="spellEnd"/>
      <w:r w:rsidRPr="009823B6">
        <w:t xml:space="preserve"> </w:t>
      </w:r>
      <w:proofErr w:type="spellStart"/>
      <w:r w:rsidRPr="009823B6">
        <w:t>sa</w:t>
      </w:r>
      <w:proofErr w:type="spellEnd"/>
      <w:r w:rsidRPr="009823B6">
        <w:t xml:space="preserve"> </w:t>
      </w:r>
      <w:proofErr w:type="spellStart"/>
      <w:r w:rsidRPr="009823B6">
        <w:t>zadrškom</w:t>
      </w:r>
      <w:proofErr w:type="spellEnd"/>
      <w:r w:rsidRPr="009823B6">
        <w:t xml:space="preserve"> </w:t>
      </w:r>
      <w:proofErr w:type="spellStart"/>
      <w:r w:rsidRPr="009823B6">
        <w:t>od</w:t>
      </w:r>
      <w:proofErr w:type="spellEnd"/>
      <w:r w:rsidRPr="009823B6">
        <w:t xml:space="preserve"> </w:t>
      </w:r>
      <w:proofErr w:type="spellStart"/>
      <w:r w:rsidRPr="009823B6">
        <w:t>šest</w:t>
      </w:r>
      <w:proofErr w:type="spellEnd"/>
      <w:r w:rsidRPr="009823B6">
        <w:t xml:space="preserve"> dana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inzistiranje</w:t>
      </w:r>
      <w:proofErr w:type="spellEnd"/>
      <w:r w:rsidRPr="009823B6">
        <w:t xml:space="preserve"> </w:t>
      </w:r>
      <w:proofErr w:type="spellStart"/>
      <w:r w:rsidRPr="009823B6">
        <w:t>drugog</w:t>
      </w:r>
      <w:proofErr w:type="spellEnd"/>
      <w:r w:rsidRPr="009823B6">
        <w:t xml:space="preserve"> </w:t>
      </w:r>
      <w:proofErr w:type="spellStart"/>
      <w:r w:rsidRPr="009823B6">
        <w:t>dužnosnika</w:t>
      </w:r>
      <w:proofErr w:type="spellEnd"/>
      <w:r w:rsidRPr="009823B6">
        <w:t>, (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3878EAEA" w14:textId="77777777" w:rsidR="00CC7EE7" w:rsidRDefault="009823B6" w:rsidP="00CC7EE7">
      <w:pPr>
        <w:pStyle w:val="Naslov2"/>
        <w:ind w:firstLine="410"/>
      </w:pPr>
      <w:r w:rsidRPr="009823B6">
        <w:t>Luka Grubić (igrač BK Međimurje)</w:t>
      </w:r>
    </w:p>
    <w:p w14:paraId="11D8F218" w14:textId="77777777" w:rsidR="009823B6" w:rsidRPr="009823B6" w:rsidRDefault="009823B6" w:rsidP="001F639C">
      <w:pPr>
        <w:pStyle w:val="CBAListparagraph"/>
        <w:numPr>
          <w:ilvl w:val="0"/>
          <w:numId w:val="10"/>
        </w:numPr>
      </w:pP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u </w:t>
      </w:r>
      <w:proofErr w:type="spellStart"/>
      <w:r w:rsidRPr="009823B6">
        <w:t>visini</w:t>
      </w:r>
      <w:proofErr w:type="spellEnd"/>
      <w:r w:rsidRPr="009823B6">
        <w:t xml:space="preserve"> 100,00kn /</w:t>
      </w:r>
      <w:proofErr w:type="spellStart"/>
      <w:r w:rsidRPr="009823B6">
        <w:t>sto</w:t>
      </w:r>
      <w:proofErr w:type="spellEnd"/>
      <w:r w:rsidRPr="009823B6">
        <w:t xml:space="preserve"> </w:t>
      </w:r>
      <w:proofErr w:type="spellStart"/>
      <w:r w:rsidRPr="009823B6">
        <w:t>kuna</w:t>
      </w:r>
      <w:proofErr w:type="spellEnd"/>
      <w:r w:rsidRPr="009823B6">
        <w:t>/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5.1. f.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4ACC4973" w14:textId="77777777" w:rsidR="009823B6" w:rsidRPr="009823B6" w:rsidRDefault="009823B6" w:rsidP="001F639C">
      <w:pPr>
        <w:pStyle w:val="CBAListparagraph"/>
        <w:numPr>
          <w:ilvl w:val="0"/>
          <w:numId w:val="10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21</w:t>
      </w:r>
      <w:proofErr w:type="gramEnd"/>
      <w:r w:rsidRPr="009823B6">
        <w:t xml:space="preserve">. </w:t>
      </w:r>
      <w:proofErr w:type="spellStart"/>
      <w:r w:rsidRPr="009823B6">
        <w:t>i</w:t>
      </w:r>
      <w:proofErr w:type="spellEnd"/>
      <w:r w:rsidRPr="009823B6">
        <w:t xml:space="preserve"> 22.  09. 2013.g.</w:t>
      </w:r>
      <w:proofErr w:type="gramStart"/>
      <w:r w:rsidRPr="009823B6">
        <w:t xml:space="preserve">,  </w:t>
      </w:r>
      <w:proofErr w:type="spellStart"/>
      <w:r w:rsidRPr="009823B6">
        <w:t>nakon</w:t>
      </w:r>
      <w:proofErr w:type="spellEnd"/>
      <w:proofErr w:type="gramEnd"/>
      <w:r w:rsidRPr="009823B6">
        <w:t xml:space="preserve"> </w:t>
      </w:r>
      <w:proofErr w:type="spellStart"/>
      <w:r w:rsidRPr="009823B6">
        <w:t>završetka</w:t>
      </w:r>
      <w:proofErr w:type="spell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nesportsko</w:t>
      </w:r>
      <w:proofErr w:type="spellEnd"/>
      <w:r w:rsidRPr="009823B6">
        <w:t xml:space="preserve"> se </w:t>
      </w:r>
      <w:proofErr w:type="spellStart"/>
      <w:r w:rsidRPr="009823B6">
        <w:t>ponašao</w:t>
      </w:r>
      <w:proofErr w:type="spellEnd"/>
      <w:r w:rsidRPr="009823B6">
        <w:t xml:space="preserve">,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način</w:t>
      </w:r>
      <w:proofErr w:type="spellEnd"/>
      <w:r w:rsidRPr="009823B6">
        <w:t xml:space="preserve"> da je po </w:t>
      </w:r>
      <w:proofErr w:type="spellStart"/>
      <w:r w:rsidRPr="009823B6">
        <w:t>završetku</w:t>
      </w:r>
      <w:proofErr w:type="spell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</w:t>
      </w:r>
      <w:proofErr w:type="spellStart"/>
      <w:r w:rsidRPr="009823B6">
        <w:t>uz</w:t>
      </w:r>
      <w:proofErr w:type="spellEnd"/>
      <w:r w:rsidRPr="009823B6">
        <w:t xml:space="preserve"> </w:t>
      </w:r>
      <w:proofErr w:type="spellStart"/>
      <w:r w:rsidRPr="009823B6">
        <w:t>teren</w:t>
      </w:r>
      <w:proofErr w:type="spellEnd"/>
      <w:r w:rsidRPr="009823B6">
        <w:t xml:space="preserve"> </w:t>
      </w:r>
      <w:proofErr w:type="spellStart"/>
      <w:r w:rsidRPr="009823B6">
        <w:t>nogom</w:t>
      </w:r>
      <w:proofErr w:type="spellEnd"/>
      <w:r w:rsidRPr="009823B6">
        <w:t xml:space="preserve"> </w:t>
      </w:r>
      <w:proofErr w:type="spellStart"/>
      <w:r w:rsidRPr="009823B6">
        <w:t>napucao</w:t>
      </w:r>
      <w:proofErr w:type="spellEnd"/>
      <w:r w:rsidRPr="009823B6">
        <w:t xml:space="preserve"> </w:t>
      </w:r>
      <w:proofErr w:type="spellStart"/>
      <w:r w:rsidRPr="009823B6">
        <w:t>plastičnu</w:t>
      </w:r>
      <w:proofErr w:type="spellEnd"/>
      <w:r w:rsidRPr="009823B6">
        <w:t xml:space="preserve"> </w:t>
      </w:r>
      <w:proofErr w:type="spellStart"/>
      <w:r w:rsidRPr="009823B6">
        <w:t>bocu</w:t>
      </w:r>
      <w:proofErr w:type="spellEnd"/>
      <w:r w:rsidRPr="009823B6">
        <w:t xml:space="preserve"> s </w:t>
      </w:r>
      <w:proofErr w:type="spellStart"/>
      <w:r w:rsidRPr="009823B6">
        <w:t>vodom</w:t>
      </w:r>
      <w:proofErr w:type="spellEnd"/>
      <w:r w:rsidRPr="009823B6">
        <w:t>, (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1A2AAC9A" w14:textId="77777777" w:rsidR="009823B6" w:rsidRPr="009823B6" w:rsidRDefault="009823B6" w:rsidP="00CC7EE7">
      <w:pPr>
        <w:pStyle w:val="Naslov1"/>
      </w:pPr>
      <w:bookmarkStart w:id="5" w:name="_Toc55550020"/>
      <w:r w:rsidRPr="009823B6">
        <w:t>Stegovni sudac Saveza, 22. srpnja 2013.</w:t>
      </w:r>
      <w:bookmarkEnd w:id="5"/>
    </w:p>
    <w:p w14:paraId="722C5208" w14:textId="77777777" w:rsidR="00CC7EE7" w:rsidRDefault="009823B6" w:rsidP="00CF31ED">
      <w:pPr>
        <w:pStyle w:val="Naslov2"/>
        <w:ind w:firstLine="360"/>
      </w:pPr>
      <w:r w:rsidRPr="009823B6">
        <w:t>Danijel Zadravec  (dužnosnik BK Međimurje)</w:t>
      </w:r>
    </w:p>
    <w:p w14:paraId="2953DEB0" w14:textId="77777777" w:rsidR="009823B6" w:rsidRPr="009823B6" w:rsidRDefault="009823B6" w:rsidP="001F639C">
      <w:pPr>
        <w:pStyle w:val="CBAListparagraph"/>
        <w:numPr>
          <w:ilvl w:val="0"/>
          <w:numId w:val="11"/>
        </w:numPr>
      </w:pP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u </w:t>
      </w:r>
      <w:proofErr w:type="spellStart"/>
      <w:r w:rsidRPr="009823B6">
        <w:t>visini</w:t>
      </w:r>
      <w:proofErr w:type="spellEnd"/>
      <w:r w:rsidRPr="009823B6">
        <w:t xml:space="preserve"> 100,00kn /</w:t>
      </w:r>
      <w:proofErr w:type="spellStart"/>
      <w:r w:rsidRPr="009823B6">
        <w:t>sto</w:t>
      </w:r>
      <w:proofErr w:type="spellEnd"/>
      <w:r w:rsidRPr="009823B6">
        <w:t xml:space="preserve"> </w:t>
      </w:r>
      <w:proofErr w:type="spellStart"/>
      <w:r w:rsidRPr="009823B6">
        <w:t>kuna</w:t>
      </w:r>
      <w:proofErr w:type="spellEnd"/>
      <w:r w:rsidRPr="009823B6">
        <w:t>/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d.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1192E16E" w14:textId="77777777" w:rsidR="009823B6" w:rsidRPr="009823B6" w:rsidRDefault="009823B6" w:rsidP="001F639C">
      <w:pPr>
        <w:pStyle w:val="CBAListparagraph"/>
        <w:numPr>
          <w:ilvl w:val="0"/>
          <w:numId w:val="11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09</w:t>
      </w:r>
      <w:proofErr w:type="gramEnd"/>
      <w:r w:rsidRPr="009823B6">
        <w:t>. 06. 2013.g.</w:t>
      </w:r>
      <w:proofErr w:type="gramStart"/>
      <w:r w:rsidRPr="009823B6">
        <w:t xml:space="preserve">,  </w:t>
      </w:r>
      <w:proofErr w:type="spellStart"/>
      <w:r w:rsidRPr="009823B6">
        <w:t>tijekom</w:t>
      </w:r>
      <w:proofErr w:type="spellEnd"/>
      <w:proofErr w:type="gram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nedolično</w:t>
      </w:r>
      <w:proofErr w:type="spellEnd"/>
      <w:r w:rsidRPr="009823B6">
        <w:t xml:space="preserve"> se </w:t>
      </w:r>
      <w:proofErr w:type="spellStart"/>
      <w:r w:rsidRPr="009823B6">
        <w:t>ponašao</w:t>
      </w:r>
      <w:proofErr w:type="spellEnd"/>
      <w:r w:rsidRPr="009823B6">
        <w:t xml:space="preserve">,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način</w:t>
      </w:r>
      <w:proofErr w:type="spellEnd"/>
      <w:r w:rsidRPr="009823B6">
        <w:t xml:space="preserve"> da je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odluku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 u </w:t>
      </w:r>
      <w:proofErr w:type="spellStart"/>
      <w:r w:rsidRPr="009823B6">
        <w:t>meču</w:t>
      </w:r>
      <w:proofErr w:type="spellEnd"/>
      <w:r w:rsidRPr="009823B6">
        <w:t xml:space="preserve"> </w:t>
      </w:r>
      <w:proofErr w:type="spellStart"/>
      <w:r w:rsidRPr="009823B6">
        <w:t>preburno</w:t>
      </w:r>
      <w:proofErr w:type="spellEnd"/>
      <w:r w:rsidRPr="009823B6">
        <w:t xml:space="preserve"> </w:t>
      </w:r>
      <w:proofErr w:type="spellStart"/>
      <w:r w:rsidRPr="009823B6">
        <w:t>reagirao</w:t>
      </w:r>
      <w:proofErr w:type="spellEnd"/>
      <w:r w:rsidRPr="009823B6">
        <w:t xml:space="preserve">, za </w:t>
      </w:r>
      <w:proofErr w:type="spellStart"/>
      <w:r w:rsidRPr="009823B6">
        <w:t>što</w:t>
      </w:r>
      <w:proofErr w:type="spellEnd"/>
      <w:r w:rsidRPr="009823B6">
        <w:t xml:space="preserve"> je </w:t>
      </w:r>
      <w:proofErr w:type="spellStart"/>
      <w:r w:rsidRPr="009823B6">
        <w:t>usmeno</w:t>
      </w:r>
      <w:proofErr w:type="spellEnd"/>
      <w:r w:rsidRPr="009823B6">
        <w:t xml:space="preserve"> </w:t>
      </w:r>
      <w:proofErr w:type="spellStart"/>
      <w:r w:rsidRPr="009823B6">
        <w:t>opomenut</w:t>
      </w:r>
      <w:proofErr w:type="spellEnd"/>
      <w:r w:rsidRPr="009823B6">
        <w:t xml:space="preserve"> </w:t>
      </w:r>
      <w:proofErr w:type="spellStart"/>
      <w:r w:rsidRPr="009823B6">
        <w:t>od</w:t>
      </w:r>
      <w:proofErr w:type="spellEnd"/>
      <w:r w:rsidRPr="009823B6">
        <w:t xml:space="preserve"> </w:t>
      </w:r>
      <w:proofErr w:type="spellStart"/>
      <w:r w:rsidRPr="009823B6">
        <w:t>strane</w:t>
      </w:r>
      <w:proofErr w:type="spellEnd"/>
      <w:r w:rsidRPr="009823B6">
        <w:t xml:space="preserve"> </w:t>
      </w:r>
      <w:proofErr w:type="spellStart"/>
      <w:r w:rsidRPr="009823B6">
        <w:t>Vrhovnog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>, (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4ADEE41F" w14:textId="77777777" w:rsidR="00CC7EE7" w:rsidRDefault="009823B6" w:rsidP="00CC7EE7">
      <w:pPr>
        <w:pStyle w:val="Naslov2"/>
        <w:ind w:firstLine="360"/>
      </w:pPr>
      <w:r w:rsidRPr="009823B6">
        <w:t>Ivan Puzjak  (dužnosnik HBK Max)</w:t>
      </w:r>
    </w:p>
    <w:p w14:paraId="63E244B6" w14:textId="77777777" w:rsidR="009823B6" w:rsidRPr="009823B6" w:rsidRDefault="009823B6" w:rsidP="001F639C">
      <w:pPr>
        <w:pStyle w:val="CBAListparagraph"/>
        <w:numPr>
          <w:ilvl w:val="0"/>
          <w:numId w:val="12"/>
        </w:numPr>
      </w:pP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u </w:t>
      </w:r>
      <w:proofErr w:type="spellStart"/>
      <w:r w:rsidRPr="009823B6">
        <w:t>visini</w:t>
      </w:r>
      <w:proofErr w:type="spellEnd"/>
      <w:r w:rsidRPr="009823B6">
        <w:t xml:space="preserve"> 100,00kn /</w:t>
      </w:r>
      <w:proofErr w:type="spellStart"/>
      <w:r w:rsidRPr="009823B6">
        <w:t>sto</w:t>
      </w:r>
      <w:proofErr w:type="spellEnd"/>
      <w:r w:rsidRPr="009823B6">
        <w:t xml:space="preserve"> </w:t>
      </w:r>
      <w:proofErr w:type="spellStart"/>
      <w:r w:rsidRPr="009823B6">
        <w:t>kuna</w:t>
      </w:r>
      <w:proofErr w:type="spellEnd"/>
      <w:r w:rsidRPr="009823B6">
        <w:t>/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d.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7A72F6F2" w14:textId="77777777" w:rsidR="009823B6" w:rsidRPr="009823B6" w:rsidRDefault="009823B6" w:rsidP="001F639C">
      <w:pPr>
        <w:pStyle w:val="CBAListparagraph"/>
        <w:numPr>
          <w:ilvl w:val="0"/>
          <w:numId w:val="12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09</w:t>
      </w:r>
      <w:proofErr w:type="gramEnd"/>
      <w:r w:rsidRPr="009823B6">
        <w:t>. 06. 2013.g.</w:t>
      </w:r>
      <w:proofErr w:type="gramStart"/>
      <w:r w:rsidRPr="009823B6">
        <w:t xml:space="preserve">,  </w:t>
      </w:r>
      <w:proofErr w:type="spellStart"/>
      <w:r w:rsidRPr="009823B6">
        <w:t>tijekom</w:t>
      </w:r>
      <w:proofErr w:type="spellEnd"/>
      <w:proofErr w:type="gram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nedolično</w:t>
      </w:r>
      <w:proofErr w:type="spellEnd"/>
      <w:r w:rsidRPr="009823B6">
        <w:t xml:space="preserve"> se </w:t>
      </w:r>
      <w:proofErr w:type="spellStart"/>
      <w:r w:rsidRPr="009823B6">
        <w:t>ponašao</w:t>
      </w:r>
      <w:proofErr w:type="spellEnd"/>
      <w:r w:rsidRPr="009823B6">
        <w:t xml:space="preserve">,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način</w:t>
      </w:r>
      <w:proofErr w:type="spellEnd"/>
      <w:r w:rsidRPr="009823B6">
        <w:t xml:space="preserve"> da je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odluku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 u </w:t>
      </w:r>
      <w:proofErr w:type="spellStart"/>
      <w:r w:rsidRPr="009823B6">
        <w:t>meču</w:t>
      </w:r>
      <w:proofErr w:type="spellEnd"/>
      <w:r w:rsidRPr="009823B6">
        <w:t xml:space="preserve"> </w:t>
      </w:r>
      <w:proofErr w:type="spellStart"/>
      <w:r w:rsidRPr="009823B6">
        <w:t>preburno</w:t>
      </w:r>
      <w:proofErr w:type="spellEnd"/>
      <w:r w:rsidRPr="009823B6">
        <w:t xml:space="preserve">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neprimjereno</w:t>
      </w:r>
      <w:proofErr w:type="spellEnd"/>
      <w:r w:rsidRPr="009823B6">
        <w:t xml:space="preserve"> </w:t>
      </w:r>
      <w:proofErr w:type="spellStart"/>
      <w:r w:rsidRPr="009823B6">
        <w:t>reagirao</w:t>
      </w:r>
      <w:proofErr w:type="spellEnd"/>
      <w:r w:rsidRPr="009823B6">
        <w:t xml:space="preserve">, za </w:t>
      </w:r>
      <w:proofErr w:type="spellStart"/>
      <w:r w:rsidRPr="009823B6">
        <w:t>što</w:t>
      </w:r>
      <w:proofErr w:type="spellEnd"/>
      <w:r w:rsidRPr="009823B6">
        <w:t xml:space="preserve"> je </w:t>
      </w:r>
      <w:proofErr w:type="spellStart"/>
      <w:r w:rsidRPr="009823B6">
        <w:t>usmeno</w:t>
      </w:r>
      <w:proofErr w:type="spellEnd"/>
      <w:r w:rsidRPr="009823B6">
        <w:t xml:space="preserve"> </w:t>
      </w:r>
      <w:proofErr w:type="spellStart"/>
      <w:r w:rsidRPr="009823B6">
        <w:t>opomenut</w:t>
      </w:r>
      <w:proofErr w:type="spellEnd"/>
      <w:r w:rsidRPr="009823B6">
        <w:t xml:space="preserve"> </w:t>
      </w:r>
      <w:proofErr w:type="spellStart"/>
      <w:r w:rsidRPr="009823B6">
        <w:t>od</w:t>
      </w:r>
      <w:proofErr w:type="spellEnd"/>
      <w:r w:rsidRPr="009823B6">
        <w:t xml:space="preserve"> </w:t>
      </w:r>
      <w:proofErr w:type="spellStart"/>
      <w:r w:rsidRPr="009823B6">
        <w:t>strane</w:t>
      </w:r>
      <w:proofErr w:type="spellEnd"/>
      <w:r w:rsidRPr="009823B6">
        <w:t xml:space="preserve"> </w:t>
      </w:r>
      <w:proofErr w:type="spellStart"/>
      <w:r w:rsidRPr="009823B6">
        <w:t>Vrhovnog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>, (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7789348" w14:textId="77777777" w:rsidR="00CC7EE7" w:rsidRDefault="009823B6" w:rsidP="00CC7EE7">
      <w:pPr>
        <w:pStyle w:val="Naslov2"/>
        <w:ind w:firstLine="360"/>
      </w:pPr>
      <w:r w:rsidRPr="009823B6">
        <w:t>Dino Belas (igrač BK Medvedgrad)</w:t>
      </w:r>
    </w:p>
    <w:p w14:paraId="57B70440" w14:textId="77777777" w:rsidR="009823B6" w:rsidRPr="009823B6" w:rsidRDefault="009823B6" w:rsidP="001F639C">
      <w:pPr>
        <w:pStyle w:val="CBAListparagraph"/>
        <w:numPr>
          <w:ilvl w:val="0"/>
          <w:numId w:val="13"/>
        </w:numPr>
      </w:pPr>
      <w:proofErr w:type="spellStart"/>
      <w:r w:rsidRPr="009823B6">
        <w:t>Novčana</w:t>
      </w:r>
      <w:proofErr w:type="spellEnd"/>
      <w:r w:rsidRPr="009823B6">
        <w:t xml:space="preserve"> </w:t>
      </w:r>
      <w:proofErr w:type="spellStart"/>
      <w:r w:rsidRPr="009823B6">
        <w:t>mjera</w:t>
      </w:r>
      <w:proofErr w:type="spellEnd"/>
      <w:r w:rsidRPr="009823B6">
        <w:t xml:space="preserve"> u </w:t>
      </w:r>
      <w:proofErr w:type="spellStart"/>
      <w:r w:rsidRPr="009823B6">
        <w:t>visini</w:t>
      </w:r>
      <w:proofErr w:type="spellEnd"/>
      <w:r w:rsidRPr="009823B6">
        <w:t xml:space="preserve"> 100,00kn /</w:t>
      </w:r>
      <w:proofErr w:type="spellStart"/>
      <w:r w:rsidRPr="009823B6">
        <w:t>sto</w:t>
      </w:r>
      <w:proofErr w:type="spellEnd"/>
      <w:r w:rsidRPr="009823B6">
        <w:t xml:space="preserve"> </w:t>
      </w:r>
      <w:proofErr w:type="spellStart"/>
      <w:r w:rsidRPr="009823B6">
        <w:t>kuna</w:t>
      </w:r>
      <w:proofErr w:type="spellEnd"/>
      <w:r w:rsidRPr="009823B6">
        <w:t>/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5.1. f.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32AF5F3" w14:textId="77777777" w:rsidR="009823B6" w:rsidRPr="009823B6" w:rsidRDefault="009823B6" w:rsidP="001F639C">
      <w:pPr>
        <w:pStyle w:val="CBAListparagraph"/>
        <w:numPr>
          <w:ilvl w:val="0"/>
          <w:numId w:val="13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08</w:t>
      </w:r>
      <w:proofErr w:type="gramEnd"/>
      <w:r w:rsidRPr="009823B6">
        <w:t>. 06. 2013.g.</w:t>
      </w:r>
      <w:proofErr w:type="gramStart"/>
      <w:r w:rsidRPr="009823B6">
        <w:t xml:space="preserve">,  </w:t>
      </w:r>
      <w:proofErr w:type="spellStart"/>
      <w:r w:rsidRPr="009823B6">
        <w:t>tijekom</w:t>
      </w:r>
      <w:proofErr w:type="spellEnd"/>
      <w:proofErr w:type="gramEnd"/>
      <w:r w:rsidRPr="009823B6">
        <w:t xml:space="preserve"> </w:t>
      </w:r>
      <w:proofErr w:type="spellStart"/>
      <w:r w:rsidRPr="009823B6">
        <w:t>meča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nesportsko</w:t>
      </w:r>
      <w:proofErr w:type="spellEnd"/>
      <w:r w:rsidRPr="009823B6">
        <w:t xml:space="preserve"> se </w:t>
      </w:r>
      <w:proofErr w:type="spellStart"/>
      <w:r w:rsidRPr="009823B6">
        <w:t>ponašao</w:t>
      </w:r>
      <w:proofErr w:type="spellEnd"/>
      <w:r w:rsidRPr="009823B6">
        <w:t xml:space="preserve">,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način</w:t>
      </w:r>
      <w:proofErr w:type="spellEnd"/>
      <w:r w:rsidRPr="009823B6">
        <w:t xml:space="preserve"> da je </w:t>
      </w:r>
      <w:proofErr w:type="spellStart"/>
      <w:r w:rsidRPr="009823B6">
        <w:t>pri</w:t>
      </w:r>
      <w:proofErr w:type="spellEnd"/>
      <w:r w:rsidRPr="009823B6">
        <w:t xml:space="preserve"> </w:t>
      </w:r>
      <w:proofErr w:type="spellStart"/>
      <w:r w:rsidRPr="009823B6">
        <w:t>zamjeni</w:t>
      </w:r>
      <w:proofErr w:type="spellEnd"/>
      <w:r w:rsidRPr="009823B6">
        <w:t xml:space="preserve"> </w:t>
      </w:r>
      <w:proofErr w:type="spellStart"/>
      <w:r w:rsidRPr="009823B6">
        <w:t>strana</w:t>
      </w:r>
      <w:proofErr w:type="spellEnd"/>
      <w:r w:rsidRPr="009823B6">
        <w:t xml:space="preserve"> </w:t>
      </w:r>
      <w:proofErr w:type="spellStart"/>
      <w:r w:rsidRPr="009823B6">
        <w:t>nakon</w:t>
      </w:r>
      <w:proofErr w:type="spellEnd"/>
      <w:r w:rsidRPr="009823B6">
        <w:t xml:space="preserve"> </w:t>
      </w:r>
      <w:proofErr w:type="spellStart"/>
      <w:r w:rsidRPr="009823B6">
        <w:t>drugog</w:t>
      </w:r>
      <w:proofErr w:type="spellEnd"/>
      <w:r w:rsidRPr="009823B6">
        <w:t xml:space="preserve"> </w:t>
      </w:r>
      <w:proofErr w:type="spellStart"/>
      <w:r w:rsidRPr="009823B6">
        <w:t>gema</w:t>
      </w:r>
      <w:proofErr w:type="spellEnd"/>
      <w:r w:rsidRPr="009823B6">
        <w:t xml:space="preserve">, </w:t>
      </w:r>
      <w:proofErr w:type="spellStart"/>
      <w:r w:rsidRPr="009823B6">
        <w:t>bacio</w:t>
      </w:r>
      <w:proofErr w:type="spellEnd"/>
      <w:r w:rsidRPr="009823B6">
        <w:t xml:space="preserve"> </w:t>
      </w:r>
      <w:proofErr w:type="spellStart"/>
      <w:r w:rsidRPr="009823B6">
        <w:t>plastičnu</w:t>
      </w:r>
      <w:proofErr w:type="spellEnd"/>
      <w:r w:rsidRPr="009823B6">
        <w:t xml:space="preserve"> </w:t>
      </w:r>
      <w:proofErr w:type="spellStart"/>
      <w:r w:rsidRPr="009823B6">
        <w:t>bocu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gledatelja</w:t>
      </w:r>
      <w:proofErr w:type="spellEnd"/>
      <w:r w:rsidRPr="009823B6">
        <w:t>, (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2.3.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422A37EE" w14:textId="77777777" w:rsidR="009823B6" w:rsidRPr="009823B6" w:rsidRDefault="009823B6" w:rsidP="00CC7EE7">
      <w:pPr>
        <w:pStyle w:val="Naslov1"/>
      </w:pPr>
      <w:bookmarkStart w:id="6" w:name="_Toc55550021"/>
      <w:r w:rsidRPr="009823B6">
        <w:t>Stegovni sudac Saveza, 17. srpnja 2013.</w:t>
      </w:r>
      <w:bookmarkEnd w:id="6"/>
    </w:p>
    <w:p w14:paraId="68B07854" w14:textId="77777777" w:rsidR="00CC7EE7" w:rsidRDefault="009823B6" w:rsidP="00CF31ED">
      <w:pPr>
        <w:pStyle w:val="Naslov2"/>
        <w:ind w:firstLine="360"/>
      </w:pPr>
      <w:r w:rsidRPr="009823B6">
        <w:t>Badmintonski klub Sušak</w:t>
      </w:r>
    </w:p>
    <w:p w14:paraId="55052AAC" w14:textId="77777777" w:rsidR="009823B6" w:rsidRPr="009823B6" w:rsidRDefault="009823B6" w:rsidP="001F639C">
      <w:pPr>
        <w:pStyle w:val="CBAListparagraph"/>
        <w:numPr>
          <w:ilvl w:val="0"/>
          <w:numId w:val="14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5.3.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4242E180" w14:textId="77777777" w:rsidR="009823B6" w:rsidRPr="009823B6" w:rsidRDefault="009823B6" w:rsidP="001F639C">
      <w:pPr>
        <w:pStyle w:val="CBAListparagraph"/>
        <w:numPr>
          <w:ilvl w:val="0"/>
          <w:numId w:val="14"/>
        </w:numPr>
      </w:pPr>
      <w:r w:rsidRPr="009823B6">
        <w:t xml:space="preserve">Na </w:t>
      </w:r>
      <w:proofErr w:type="spellStart"/>
      <w:r w:rsidRPr="009823B6">
        <w:t>natjecanjima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održanih</w:t>
      </w:r>
      <w:proofErr w:type="spellEnd"/>
      <w:r w:rsidRPr="009823B6">
        <w:t xml:space="preserve">  09</w:t>
      </w:r>
      <w:proofErr w:type="gramEnd"/>
      <w:r w:rsidRPr="009823B6">
        <w:t xml:space="preserve">. </w:t>
      </w:r>
      <w:proofErr w:type="spellStart"/>
      <w:r w:rsidRPr="009823B6">
        <w:t>i</w:t>
      </w:r>
      <w:proofErr w:type="spellEnd"/>
      <w:r w:rsidRPr="009823B6">
        <w:t xml:space="preserve"> 10. 02. 2013.g.</w:t>
      </w:r>
      <w:proofErr w:type="gramStart"/>
      <w:r w:rsidRPr="009823B6">
        <w:t xml:space="preserve">,  </w:t>
      </w:r>
      <w:proofErr w:type="spellStart"/>
      <w:r w:rsidRPr="009823B6">
        <w:t>nastupili</w:t>
      </w:r>
      <w:proofErr w:type="spellEnd"/>
      <w:proofErr w:type="gramEnd"/>
      <w:r w:rsidRPr="009823B6">
        <w:t xml:space="preserve"> </w:t>
      </w:r>
      <w:proofErr w:type="spellStart"/>
      <w:r w:rsidRPr="009823B6">
        <w:t>su</w:t>
      </w:r>
      <w:proofErr w:type="spellEnd"/>
      <w:r w:rsidRPr="009823B6">
        <w:t xml:space="preserve"> </w:t>
      </w:r>
      <w:proofErr w:type="spellStart"/>
      <w:r w:rsidRPr="009823B6">
        <w:t>igrači</w:t>
      </w:r>
      <w:proofErr w:type="spellEnd"/>
      <w:r w:rsidRPr="009823B6">
        <w:t xml:space="preserve"> </w:t>
      </w:r>
      <w:proofErr w:type="spellStart"/>
      <w:r w:rsidRPr="009823B6">
        <w:t>Badmintonskog</w:t>
      </w:r>
      <w:proofErr w:type="spellEnd"/>
      <w:r w:rsidRPr="009823B6">
        <w:t xml:space="preserve"> </w:t>
      </w:r>
      <w:proofErr w:type="spellStart"/>
      <w:r w:rsidRPr="009823B6">
        <w:t>Kluba</w:t>
      </w:r>
      <w:proofErr w:type="spellEnd"/>
      <w:r w:rsidRPr="009823B6">
        <w:t xml:space="preserve"> </w:t>
      </w:r>
      <w:proofErr w:type="spellStart"/>
      <w:r w:rsidRPr="009823B6">
        <w:t>Sušak</w:t>
      </w:r>
      <w:proofErr w:type="spellEnd"/>
      <w:r w:rsidRPr="009823B6">
        <w:t xml:space="preserve">, </w:t>
      </w:r>
      <w:proofErr w:type="spellStart"/>
      <w:r w:rsidRPr="009823B6">
        <w:t>Brajković</w:t>
      </w:r>
      <w:proofErr w:type="spellEnd"/>
      <w:r w:rsidRPr="009823B6">
        <w:t xml:space="preserve"> Simon </w:t>
      </w:r>
      <w:proofErr w:type="spellStart"/>
      <w:r w:rsidRPr="009823B6">
        <w:t>i</w:t>
      </w:r>
      <w:proofErr w:type="spellEnd"/>
      <w:r w:rsidRPr="009823B6">
        <w:t xml:space="preserve"> </w:t>
      </w:r>
      <w:proofErr w:type="spellStart"/>
      <w:r w:rsidRPr="009823B6">
        <w:t>Glažar</w:t>
      </w:r>
      <w:proofErr w:type="spellEnd"/>
      <w:r w:rsidRPr="009823B6">
        <w:t xml:space="preserve"> Ivor,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nisu</w:t>
      </w:r>
      <w:proofErr w:type="spellEnd"/>
      <w:r w:rsidRPr="009823B6">
        <w:t xml:space="preserve"> </w:t>
      </w:r>
      <w:proofErr w:type="spellStart"/>
      <w:r w:rsidRPr="009823B6">
        <w:t>bili</w:t>
      </w:r>
      <w:proofErr w:type="spellEnd"/>
      <w:r w:rsidRPr="009823B6">
        <w:t xml:space="preserve"> </w:t>
      </w:r>
      <w:proofErr w:type="spellStart"/>
      <w:r w:rsidRPr="009823B6">
        <w:t>registrirani</w:t>
      </w:r>
      <w:proofErr w:type="spellEnd"/>
      <w:r w:rsidRPr="009823B6">
        <w:t xml:space="preserve">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igrači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2.1. </w:t>
      </w:r>
      <w:proofErr w:type="spellStart"/>
      <w:r w:rsidRPr="009823B6">
        <w:t>Registracijskog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</w:p>
    <w:p w14:paraId="1AD1BD40" w14:textId="77777777" w:rsidR="00CC7EE7" w:rsidRDefault="009823B6" w:rsidP="00CC7EE7">
      <w:pPr>
        <w:pStyle w:val="Naslov2"/>
        <w:ind w:firstLine="360"/>
      </w:pPr>
      <w:r w:rsidRPr="009823B6">
        <w:lastRenderedPageBreak/>
        <w:t>Ivanka Pokorni, vrhovni sudac</w:t>
      </w:r>
    </w:p>
    <w:p w14:paraId="7B55FA3E" w14:textId="77777777" w:rsidR="009823B6" w:rsidRPr="009823B6" w:rsidRDefault="009823B6" w:rsidP="001F639C">
      <w:pPr>
        <w:pStyle w:val="CBAListparagraph"/>
        <w:numPr>
          <w:ilvl w:val="0"/>
          <w:numId w:val="15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C6E0CFE" w14:textId="77777777" w:rsidR="009823B6" w:rsidRPr="009823B6" w:rsidRDefault="009823B6" w:rsidP="001F639C">
      <w:pPr>
        <w:pStyle w:val="CBAListparagraph"/>
        <w:numPr>
          <w:ilvl w:val="0"/>
          <w:numId w:val="15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10</w:t>
      </w:r>
      <w:proofErr w:type="gramEnd"/>
      <w:r w:rsidRPr="009823B6">
        <w:t>. 02. 2013.g.</w:t>
      </w:r>
      <w:proofErr w:type="gramStart"/>
      <w:r w:rsidRPr="009823B6">
        <w:t xml:space="preserve">,  </w:t>
      </w:r>
      <w:proofErr w:type="spellStart"/>
      <w:r w:rsidRPr="009823B6">
        <w:t>dopustila</w:t>
      </w:r>
      <w:proofErr w:type="spellEnd"/>
      <w:proofErr w:type="gramEnd"/>
      <w:r w:rsidRPr="009823B6">
        <w:t xml:space="preserve"> </w:t>
      </w:r>
      <w:proofErr w:type="spellStart"/>
      <w:r w:rsidRPr="009823B6">
        <w:t>nastup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Glažar</w:t>
      </w:r>
      <w:proofErr w:type="spellEnd"/>
      <w:r w:rsidRPr="009823B6">
        <w:t xml:space="preserve"> Ivor,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4.4., 7.4. 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14F5387A" w14:textId="77777777" w:rsidR="00CC7EE7" w:rsidRDefault="009823B6" w:rsidP="00CC7EE7">
      <w:pPr>
        <w:pStyle w:val="Naslov2"/>
        <w:ind w:firstLine="360"/>
      </w:pPr>
      <w:r w:rsidRPr="009823B6">
        <w:t>Badmintonski Klub Zagreb-Maksimir, organizator natjecanja</w:t>
      </w:r>
    </w:p>
    <w:p w14:paraId="1E846FBF" w14:textId="77777777" w:rsidR="009823B6" w:rsidRPr="009823B6" w:rsidRDefault="009823B6" w:rsidP="001F639C">
      <w:pPr>
        <w:pStyle w:val="CBAListparagraph"/>
        <w:numPr>
          <w:ilvl w:val="0"/>
          <w:numId w:val="16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5.3.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59BFBA8B" w14:textId="77777777" w:rsidR="009823B6" w:rsidRPr="009823B6" w:rsidRDefault="009823B6" w:rsidP="001F639C">
      <w:pPr>
        <w:pStyle w:val="CBAListparagraph"/>
        <w:numPr>
          <w:ilvl w:val="0"/>
          <w:numId w:val="16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10</w:t>
      </w:r>
      <w:proofErr w:type="gramEnd"/>
      <w:r w:rsidRPr="009823B6">
        <w:t xml:space="preserve">. 02. </w:t>
      </w:r>
      <w:proofErr w:type="gramStart"/>
      <w:r w:rsidRPr="009823B6">
        <w:t>2013.g .</w:t>
      </w:r>
      <w:proofErr w:type="gramEnd"/>
      <w:r w:rsidRPr="009823B6">
        <w:t xml:space="preserve">, </w:t>
      </w:r>
      <w:proofErr w:type="spellStart"/>
      <w:r w:rsidRPr="009823B6">
        <w:t>dopustili</w:t>
      </w:r>
      <w:proofErr w:type="spellEnd"/>
      <w:r w:rsidRPr="009823B6">
        <w:t xml:space="preserve"> </w:t>
      </w:r>
      <w:proofErr w:type="spellStart"/>
      <w:r w:rsidRPr="009823B6">
        <w:t>igranje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Glažar</w:t>
      </w:r>
      <w:proofErr w:type="spellEnd"/>
      <w:r w:rsidRPr="009823B6">
        <w:t xml:space="preserve"> Ivor,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4.4., 6.1.,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2012/2013.g.),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2B643D44" w14:textId="77777777" w:rsidR="00CC7EE7" w:rsidRDefault="009823B6" w:rsidP="00CC7EE7">
      <w:pPr>
        <w:pStyle w:val="Naslov2"/>
        <w:ind w:firstLine="360"/>
      </w:pPr>
      <w:r w:rsidRPr="009823B6">
        <w:t>Glažar Ivor, (član Badmintonskog kluba Sušak)</w:t>
      </w:r>
    </w:p>
    <w:p w14:paraId="3F8F1A37" w14:textId="77777777" w:rsidR="009823B6" w:rsidRPr="009823B6" w:rsidRDefault="009823B6" w:rsidP="001F639C">
      <w:pPr>
        <w:pStyle w:val="CBAListparagraph"/>
        <w:numPr>
          <w:ilvl w:val="0"/>
          <w:numId w:val="17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5.1.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6FED98E1" w14:textId="77777777" w:rsidR="009823B6" w:rsidRPr="009823B6" w:rsidRDefault="009823B6" w:rsidP="001F639C">
      <w:pPr>
        <w:pStyle w:val="CBAListparagraph"/>
        <w:numPr>
          <w:ilvl w:val="0"/>
          <w:numId w:val="17"/>
        </w:numPr>
      </w:pPr>
      <w:proofErr w:type="spellStart"/>
      <w:r w:rsidRPr="009823B6">
        <w:t>Nastupio</w:t>
      </w:r>
      <w:proofErr w:type="spellEnd"/>
      <w:r w:rsidRPr="009823B6">
        <w:t xml:space="preserve"> je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10</w:t>
      </w:r>
      <w:proofErr w:type="gramEnd"/>
      <w:r w:rsidRPr="009823B6">
        <w:t xml:space="preserve">. 02. 2013.g., a da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2.2.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090ED4F8" w14:textId="77777777" w:rsidR="00CC7EE7" w:rsidRDefault="009823B6" w:rsidP="00CC7EE7">
      <w:pPr>
        <w:pStyle w:val="Naslov2"/>
        <w:ind w:firstLine="360"/>
      </w:pPr>
      <w:r w:rsidRPr="009823B6">
        <w:t>Darko Vidaković, voditelj natjecanja</w:t>
      </w:r>
    </w:p>
    <w:p w14:paraId="190CF0DC" w14:textId="77777777" w:rsidR="009823B6" w:rsidRPr="009823B6" w:rsidRDefault="009823B6" w:rsidP="001F639C">
      <w:pPr>
        <w:pStyle w:val="CBAListparagraph"/>
        <w:numPr>
          <w:ilvl w:val="0"/>
          <w:numId w:val="18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080D555" w14:textId="77777777" w:rsidR="009823B6" w:rsidRPr="009823B6" w:rsidRDefault="009823B6" w:rsidP="001F639C">
      <w:pPr>
        <w:pStyle w:val="CBAListparagraph"/>
        <w:numPr>
          <w:ilvl w:val="0"/>
          <w:numId w:val="18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09</w:t>
      </w:r>
      <w:proofErr w:type="gramEnd"/>
      <w:r w:rsidRPr="009823B6">
        <w:t xml:space="preserve">. 02. </w:t>
      </w:r>
      <w:proofErr w:type="gramStart"/>
      <w:r w:rsidRPr="009823B6">
        <w:t>2013.g .</w:t>
      </w:r>
      <w:proofErr w:type="gramEnd"/>
      <w:r w:rsidRPr="009823B6">
        <w:t xml:space="preserve">, </w:t>
      </w:r>
      <w:proofErr w:type="spellStart"/>
      <w:r w:rsidRPr="009823B6">
        <w:t>dopustio</w:t>
      </w:r>
      <w:proofErr w:type="spellEnd"/>
      <w:r w:rsidRPr="009823B6">
        <w:t xml:space="preserve"> </w:t>
      </w:r>
      <w:proofErr w:type="spellStart"/>
      <w:r w:rsidRPr="009823B6">
        <w:t>igranje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Brajković</w:t>
      </w:r>
      <w:proofErr w:type="spellEnd"/>
      <w:r w:rsidRPr="009823B6">
        <w:t xml:space="preserve"> Simon,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4.4., 6.1.,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2012/2013.g.),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0984D435" w14:textId="77777777" w:rsidR="00CC7EE7" w:rsidRDefault="009823B6" w:rsidP="00CC7EE7">
      <w:pPr>
        <w:pStyle w:val="Naslov2"/>
        <w:ind w:firstLine="360"/>
      </w:pPr>
      <w:r w:rsidRPr="009823B6">
        <w:t>Brajković Simon, (član Badmintonskog kluba Sušak)</w:t>
      </w:r>
    </w:p>
    <w:p w14:paraId="47CD9CD1" w14:textId="77777777" w:rsidR="009823B6" w:rsidRPr="009823B6" w:rsidRDefault="009823B6" w:rsidP="001F639C">
      <w:pPr>
        <w:pStyle w:val="CBAListparagraph"/>
        <w:numPr>
          <w:ilvl w:val="0"/>
          <w:numId w:val="19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5.1.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3605D42B" w14:textId="77777777" w:rsidR="009823B6" w:rsidRPr="009823B6" w:rsidRDefault="009823B6" w:rsidP="001F639C">
      <w:pPr>
        <w:pStyle w:val="CBAListparagraph"/>
        <w:numPr>
          <w:ilvl w:val="0"/>
          <w:numId w:val="19"/>
        </w:numPr>
      </w:pPr>
      <w:proofErr w:type="spellStart"/>
      <w:r w:rsidRPr="009823B6">
        <w:t>Nastupio</w:t>
      </w:r>
      <w:proofErr w:type="spellEnd"/>
      <w:r w:rsidRPr="009823B6">
        <w:t xml:space="preserve"> je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09</w:t>
      </w:r>
      <w:proofErr w:type="gramEnd"/>
      <w:r w:rsidRPr="009823B6">
        <w:t xml:space="preserve">. 02. 2013.g., a da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2.2.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18A95216" w14:textId="77777777" w:rsidR="00CC7EE7" w:rsidRDefault="009823B6" w:rsidP="00CC7EE7">
      <w:pPr>
        <w:pStyle w:val="Naslov2"/>
        <w:ind w:firstLine="360"/>
      </w:pPr>
      <w:r w:rsidRPr="009823B6">
        <w:t>Badmintonski Klub Zagreb-Maksimir, organizator natjecanja</w:t>
      </w:r>
    </w:p>
    <w:p w14:paraId="32BECF04" w14:textId="77777777" w:rsidR="009823B6" w:rsidRPr="009823B6" w:rsidRDefault="009823B6" w:rsidP="001F639C">
      <w:pPr>
        <w:pStyle w:val="CBAListparagraph"/>
        <w:numPr>
          <w:ilvl w:val="0"/>
          <w:numId w:val="20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5.3.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5D1888B2" w14:textId="77777777" w:rsidR="009823B6" w:rsidRPr="009823B6" w:rsidRDefault="009823B6" w:rsidP="001F639C">
      <w:pPr>
        <w:pStyle w:val="CBAListparagraph"/>
        <w:numPr>
          <w:ilvl w:val="0"/>
          <w:numId w:val="20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pod </w:t>
      </w:r>
      <w:proofErr w:type="spellStart"/>
      <w:r w:rsidRPr="009823B6">
        <w:t>nadzorom</w:t>
      </w:r>
      <w:proofErr w:type="spellEnd"/>
      <w:r w:rsidRPr="009823B6">
        <w:t xml:space="preserve"> </w:t>
      </w:r>
      <w:proofErr w:type="spellStart"/>
      <w:r w:rsidRPr="009823B6">
        <w:t>Saveza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09</w:t>
      </w:r>
      <w:proofErr w:type="gramEnd"/>
      <w:r w:rsidRPr="009823B6">
        <w:t xml:space="preserve">. 02. </w:t>
      </w:r>
      <w:proofErr w:type="gramStart"/>
      <w:r w:rsidRPr="009823B6">
        <w:t>2013.g .</w:t>
      </w:r>
      <w:proofErr w:type="gramEnd"/>
      <w:r w:rsidRPr="009823B6">
        <w:t xml:space="preserve">, </w:t>
      </w:r>
      <w:proofErr w:type="spellStart"/>
      <w:r w:rsidRPr="009823B6">
        <w:t>dopustili</w:t>
      </w:r>
      <w:proofErr w:type="spellEnd"/>
      <w:r w:rsidRPr="009823B6">
        <w:t xml:space="preserve"> </w:t>
      </w:r>
      <w:proofErr w:type="spellStart"/>
      <w:r w:rsidRPr="009823B6">
        <w:t>igranje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Brajković</w:t>
      </w:r>
      <w:proofErr w:type="spellEnd"/>
      <w:r w:rsidRPr="009823B6">
        <w:t xml:space="preserve"> Simon,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4.4., 6.1.,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2012/2013.g.),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1140F001" w14:textId="77777777" w:rsidR="00CC7EE7" w:rsidRDefault="009823B6" w:rsidP="00CC7EE7">
      <w:pPr>
        <w:pStyle w:val="Naslov2"/>
        <w:ind w:firstLine="360"/>
      </w:pPr>
      <w:r w:rsidRPr="009823B6">
        <w:t>Anja Gorup, voditelj natjecanja</w:t>
      </w:r>
    </w:p>
    <w:p w14:paraId="034419F4" w14:textId="77777777" w:rsidR="009823B6" w:rsidRPr="009823B6" w:rsidRDefault="009823B6" w:rsidP="001F639C">
      <w:pPr>
        <w:pStyle w:val="CBAListparagraph"/>
        <w:numPr>
          <w:ilvl w:val="0"/>
          <w:numId w:val="21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5.2.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66A452F8" w14:textId="77777777" w:rsidR="009823B6" w:rsidRPr="009823B6" w:rsidRDefault="009823B6" w:rsidP="001F639C">
      <w:pPr>
        <w:pStyle w:val="CBAListparagraph"/>
        <w:numPr>
          <w:ilvl w:val="0"/>
          <w:numId w:val="21"/>
        </w:numPr>
      </w:pPr>
      <w:r w:rsidRPr="009823B6">
        <w:t xml:space="preserve">Na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Hrvatskog</w:t>
      </w:r>
      <w:proofErr w:type="spellEnd"/>
      <w:r w:rsidRPr="009823B6">
        <w:t xml:space="preserve"> </w:t>
      </w:r>
      <w:proofErr w:type="spellStart"/>
      <w:r w:rsidRPr="009823B6">
        <w:t>Kupa</w:t>
      </w:r>
      <w:proofErr w:type="spellEnd"/>
      <w:r w:rsidRPr="009823B6">
        <w:t xml:space="preserve"> za </w:t>
      </w:r>
      <w:proofErr w:type="spellStart"/>
      <w:r w:rsidRPr="009823B6">
        <w:t>veterane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20</w:t>
      </w:r>
      <w:proofErr w:type="gramEnd"/>
      <w:r w:rsidRPr="009823B6">
        <w:t xml:space="preserve">. 01. 2013.g., </w:t>
      </w:r>
      <w:proofErr w:type="spellStart"/>
      <w:r w:rsidRPr="009823B6">
        <w:t>dopustila</w:t>
      </w:r>
      <w:proofErr w:type="spellEnd"/>
      <w:r w:rsidRPr="009823B6">
        <w:t xml:space="preserve"> </w:t>
      </w:r>
      <w:proofErr w:type="spellStart"/>
      <w:r w:rsidRPr="009823B6">
        <w:t>igranje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Skender</w:t>
      </w:r>
      <w:proofErr w:type="spellEnd"/>
      <w:r w:rsidRPr="009823B6">
        <w:t xml:space="preserve"> </w:t>
      </w:r>
      <w:proofErr w:type="spellStart"/>
      <w:r w:rsidRPr="009823B6">
        <w:t>Marijan</w:t>
      </w:r>
      <w:proofErr w:type="spellEnd"/>
      <w:r w:rsidRPr="009823B6">
        <w:t xml:space="preserve">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4.4., 6.1.,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490FF02D" w14:textId="77777777" w:rsidR="009823B6" w:rsidRPr="009823B6" w:rsidRDefault="009823B6" w:rsidP="00CC7EE7">
      <w:pPr>
        <w:pStyle w:val="Naslov1"/>
      </w:pPr>
      <w:bookmarkStart w:id="7" w:name="_Toc55550022"/>
      <w:r w:rsidRPr="009823B6">
        <w:t>Stegovni sudac Saveza, 16. srpnja 2013.</w:t>
      </w:r>
      <w:bookmarkEnd w:id="7"/>
    </w:p>
    <w:p w14:paraId="037DD767" w14:textId="77777777" w:rsidR="00CC7EE7" w:rsidRDefault="009823B6" w:rsidP="00CF31ED">
      <w:pPr>
        <w:pStyle w:val="Naslov2"/>
        <w:ind w:firstLine="360"/>
      </w:pPr>
      <w:r w:rsidRPr="009823B6">
        <w:lastRenderedPageBreak/>
        <w:t>BK Nika, u svojstvu organizatora natjecanja</w:t>
      </w:r>
    </w:p>
    <w:p w14:paraId="0DBD30DC" w14:textId="77777777" w:rsidR="009823B6" w:rsidRPr="009823B6" w:rsidRDefault="009823B6" w:rsidP="001F639C">
      <w:pPr>
        <w:pStyle w:val="CBAListparagraph"/>
        <w:numPr>
          <w:ilvl w:val="0"/>
          <w:numId w:val="22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5.3.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E08225E" w14:textId="77777777" w:rsidR="009823B6" w:rsidRPr="009823B6" w:rsidRDefault="009823B6" w:rsidP="001F639C">
      <w:pPr>
        <w:pStyle w:val="CBAListparagraph"/>
        <w:numPr>
          <w:ilvl w:val="0"/>
          <w:numId w:val="22"/>
        </w:numPr>
      </w:pPr>
      <w:r w:rsidRPr="009823B6">
        <w:t xml:space="preserve">OPIS PREKRŠAJA: 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Hrvatskog</w:t>
      </w:r>
      <w:proofErr w:type="spellEnd"/>
      <w:r w:rsidRPr="009823B6">
        <w:t xml:space="preserve"> </w:t>
      </w:r>
      <w:proofErr w:type="spellStart"/>
      <w:r w:rsidRPr="009823B6">
        <w:t>Kupa</w:t>
      </w:r>
      <w:proofErr w:type="spellEnd"/>
      <w:r w:rsidRPr="009823B6">
        <w:t xml:space="preserve"> za </w:t>
      </w:r>
      <w:proofErr w:type="spellStart"/>
      <w:r w:rsidRPr="009823B6">
        <w:t>veterane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20</w:t>
      </w:r>
      <w:proofErr w:type="gramEnd"/>
      <w:r w:rsidRPr="009823B6">
        <w:t xml:space="preserve">. 01. 2013.g., </w:t>
      </w:r>
      <w:proofErr w:type="spellStart"/>
      <w:r w:rsidRPr="009823B6">
        <w:t>dopustili</w:t>
      </w:r>
      <w:proofErr w:type="spellEnd"/>
      <w:r w:rsidRPr="009823B6">
        <w:t xml:space="preserve"> </w:t>
      </w:r>
      <w:proofErr w:type="spellStart"/>
      <w:r w:rsidRPr="009823B6">
        <w:t>igranje</w:t>
      </w:r>
      <w:proofErr w:type="spellEnd"/>
      <w:r w:rsidRPr="009823B6">
        <w:t xml:space="preserve"> </w:t>
      </w:r>
      <w:proofErr w:type="spellStart"/>
      <w:r w:rsidRPr="009823B6">
        <w:t>igraču</w:t>
      </w:r>
      <w:proofErr w:type="spellEnd"/>
      <w:r w:rsidRPr="009823B6">
        <w:t xml:space="preserve"> </w:t>
      </w:r>
      <w:proofErr w:type="spellStart"/>
      <w:r w:rsidRPr="009823B6">
        <w:t>Skender</w:t>
      </w:r>
      <w:proofErr w:type="spellEnd"/>
      <w:r w:rsidRPr="009823B6">
        <w:t xml:space="preserve"> </w:t>
      </w:r>
      <w:proofErr w:type="spellStart"/>
      <w:r w:rsidRPr="009823B6">
        <w:t>Marijan</w:t>
      </w:r>
      <w:proofErr w:type="spellEnd"/>
      <w:r w:rsidRPr="009823B6">
        <w:t xml:space="preserve">, a da </w:t>
      </w:r>
      <w:proofErr w:type="spellStart"/>
      <w:r w:rsidRPr="009823B6">
        <w:t>isti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4.4., 6.1.,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pravilnika.16.07.2013.</w:t>
      </w:r>
    </w:p>
    <w:p w14:paraId="091B3DB4" w14:textId="77777777" w:rsidR="00CC7EE7" w:rsidRDefault="009823B6" w:rsidP="00CC7EE7">
      <w:pPr>
        <w:pStyle w:val="Naslov2"/>
        <w:ind w:firstLine="360"/>
      </w:pPr>
      <w:r w:rsidRPr="009823B6">
        <w:t>Marijan Skender (član BK Zagreb-Maksimir)</w:t>
      </w:r>
    </w:p>
    <w:p w14:paraId="751AD5CA" w14:textId="77777777" w:rsidR="009823B6" w:rsidRPr="009823B6" w:rsidRDefault="009823B6" w:rsidP="001F639C">
      <w:pPr>
        <w:pStyle w:val="CBAListparagraph"/>
        <w:numPr>
          <w:ilvl w:val="0"/>
          <w:numId w:val="23"/>
        </w:numPr>
      </w:pPr>
      <w:proofErr w:type="spellStart"/>
      <w:r w:rsidRPr="009823B6">
        <w:t>Opomena</w:t>
      </w:r>
      <w:proofErr w:type="spellEnd"/>
      <w:r w:rsidRPr="009823B6">
        <w:t xml:space="preserve"> (</w:t>
      </w:r>
      <w:proofErr w:type="spellStart"/>
      <w:r w:rsidRPr="009823B6">
        <w:t>sukladno</w:t>
      </w:r>
      <w:proofErr w:type="spellEnd"/>
      <w:r w:rsidRPr="009823B6">
        <w:t xml:space="preserve"> </w:t>
      </w:r>
      <w:proofErr w:type="spellStart"/>
      <w:r w:rsidRPr="009823B6">
        <w:t>točci</w:t>
      </w:r>
      <w:proofErr w:type="spellEnd"/>
      <w:r w:rsidRPr="009823B6">
        <w:t xml:space="preserve"> 5.1. a.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).</w:t>
      </w:r>
    </w:p>
    <w:p w14:paraId="21889774" w14:textId="77777777" w:rsidR="009823B6" w:rsidRPr="009823B6" w:rsidRDefault="009823B6" w:rsidP="001F639C">
      <w:pPr>
        <w:pStyle w:val="CBAListparagraph"/>
        <w:numPr>
          <w:ilvl w:val="0"/>
          <w:numId w:val="23"/>
        </w:numPr>
      </w:pPr>
      <w:proofErr w:type="spellStart"/>
      <w:r w:rsidRPr="009823B6">
        <w:t>Nastupio</w:t>
      </w:r>
      <w:proofErr w:type="spellEnd"/>
      <w:r w:rsidRPr="009823B6">
        <w:t xml:space="preserve"> je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</w:t>
      </w:r>
      <w:proofErr w:type="spellStart"/>
      <w:r w:rsidRPr="009823B6">
        <w:t>Hrvatskog</w:t>
      </w:r>
      <w:proofErr w:type="spellEnd"/>
      <w:r w:rsidRPr="009823B6">
        <w:t xml:space="preserve"> </w:t>
      </w:r>
      <w:proofErr w:type="spellStart"/>
      <w:r w:rsidRPr="009823B6">
        <w:t>Kupa</w:t>
      </w:r>
      <w:proofErr w:type="spellEnd"/>
      <w:r w:rsidRPr="009823B6">
        <w:t xml:space="preserve"> za </w:t>
      </w:r>
      <w:proofErr w:type="spellStart"/>
      <w:r w:rsidRPr="009823B6">
        <w:t>veterane</w:t>
      </w:r>
      <w:proofErr w:type="spellEnd"/>
      <w:r w:rsidRPr="009823B6">
        <w:t xml:space="preserve"> </w:t>
      </w:r>
      <w:proofErr w:type="spellStart"/>
      <w:proofErr w:type="gramStart"/>
      <w:r w:rsidRPr="009823B6">
        <w:t>održanog</w:t>
      </w:r>
      <w:proofErr w:type="spellEnd"/>
      <w:r w:rsidRPr="009823B6">
        <w:t xml:space="preserve">  20</w:t>
      </w:r>
      <w:proofErr w:type="gramEnd"/>
      <w:r w:rsidRPr="009823B6">
        <w:t xml:space="preserve">. 01. 2013.g., a da </w:t>
      </w:r>
      <w:proofErr w:type="spellStart"/>
      <w:r w:rsidRPr="009823B6">
        <w:t>nije</w:t>
      </w:r>
      <w:proofErr w:type="spellEnd"/>
      <w:r w:rsidRPr="009823B6">
        <w:t xml:space="preserve"> bio </w:t>
      </w:r>
      <w:proofErr w:type="spellStart"/>
      <w:r w:rsidRPr="009823B6">
        <w:t>licencirani</w:t>
      </w:r>
      <w:proofErr w:type="spellEnd"/>
      <w:r w:rsidRPr="009823B6">
        <w:t xml:space="preserve"> </w:t>
      </w:r>
      <w:proofErr w:type="spellStart"/>
      <w:r w:rsidRPr="009823B6">
        <w:t>igrač</w:t>
      </w:r>
      <w:proofErr w:type="spellEnd"/>
      <w:r w:rsidRPr="009823B6">
        <w:t xml:space="preserve">, </w:t>
      </w:r>
      <w:proofErr w:type="spellStart"/>
      <w:r w:rsidRPr="009823B6">
        <w:t>odnosno</w:t>
      </w:r>
      <w:proofErr w:type="spellEnd"/>
      <w:r w:rsidRPr="009823B6">
        <w:t xml:space="preserve"> </w:t>
      </w:r>
      <w:proofErr w:type="spellStart"/>
      <w:r w:rsidRPr="009823B6">
        <w:t>nije</w:t>
      </w:r>
      <w:proofErr w:type="spellEnd"/>
      <w:r w:rsidRPr="009823B6">
        <w:t xml:space="preserve"> bio u </w:t>
      </w:r>
      <w:proofErr w:type="spellStart"/>
      <w:r w:rsidRPr="009823B6">
        <w:t>Upisniku</w:t>
      </w:r>
      <w:proofErr w:type="spellEnd"/>
      <w:r w:rsidRPr="009823B6">
        <w:t xml:space="preserve"> (</w:t>
      </w:r>
      <w:proofErr w:type="spellStart"/>
      <w:r w:rsidRPr="009823B6">
        <w:t>točka</w:t>
      </w:r>
      <w:proofErr w:type="spellEnd"/>
      <w:r w:rsidRPr="009823B6">
        <w:t xml:space="preserve"> 4.4. </w:t>
      </w:r>
      <w:proofErr w:type="spellStart"/>
      <w:r w:rsidRPr="009823B6">
        <w:t>Natjecateljskog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 xml:space="preserve"> za 2012/</w:t>
      </w:r>
      <w:proofErr w:type="gramStart"/>
      <w:r w:rsidRPr="009823B6">
        <w:t>2013.g.</w:t>
      </w:r>
      <w:proofErr w:type="gramEnd"/>
      <w:r w:rsidRPr="009823B6">
        <w:t xml:space="preserve">), </w:t>
      </w:r>
      <w:proofErr w:type="spellStart"/>
      <w:r w:rsidRPr="009823B6">
        <w:t>prekršaj</w:t>
      </w:r>
      <w:proofErr w:type="spellEnd"/>
      <w:r w:rsidRPr="009823B6">
        <w:t xml:space="preserve"> po </w:t>
      </w:r>
      <w:proofErr w:type="spellStart"/>
      <w:r w:rsidRPr="009823B6">
        <w:t>točci</w:t>
      </w:r>
      <w:proofErr w:type="spellEnd"/>
      <w:r w:rsidRPr="009823B6">
        <w:t xml:space="preserve"> 2.1. </w:t>
      </w:r>
      <w:proofErr w:type="spellStart"/>
      <w:r w:rsidRPr="009823B6">
        <w:t>Stegovnog</w:t>
      </w:r>
      <w:proofErr w:type="spellEnd"/>
      <w:r w:rsidRPr="009823B6">
        <w:t xml:space="preserve"> </w:t>
      </w:r>
      <w:proofErr w:type="spellStart"/>
      <w:r w:rsidRPr="009823B6">
        <w:t>pravilnika</w:t>
      </w:r>
      <w:proofErr w:type="spellEnd"/>
      <w:r w:rsidRPr="009823B6">
        <w:t>.</w:t>
      </w:r>
    </w:p>
    <w:p w14:paraId="1026F45E" w14:textId="77777777" w:rsidR="009823B6" w:rsidRPr="009823B6" w:rsidRDefault="009823B6" w:rsidP="00CC7EE7">
      <w:pPr>
        <w:pStyle w:val="Naslov1"/>
      </w:pPr>
      <w:bookmarkStart w:id="8" w:name="_Toc55550023"/>
      <w:r w:rsidRPr="009823B6">
        <w:t>Upravni odbor, 13. svibnja 2006.</w:t>
      </w:r>
      <w:bookmarkEnd w:id="8"/>
      <w:r w:rsidRPr="009823B6">
        <w:t xml:space="preserve"> </w:t>
      </w:r>
    </w:p>
    <w:p w14:paraId="4179689B" w14:textId="77777777" w:rsidR="00CC7EE7" w:rsidRDefault="009823B6" w:rsidP="00CF31ED">
      <w:pPr>
        <w:pStyle w:val="Naslov2"/>
        <w:ind w:firstLine="360"/>
      </w:pPr>
      <w:r w:rsidRPr="009823B6">
        <w:t>BK Požega</w:t>
      </w:r>
    </w:p>
    <w:p w14:paraId="69AECD76" w14:textId="77777777" w:rsidR="009823B6" w:rsidRPr="009823B6" w:rsidRDefault="009823B6" w:rsidP="001F639C">
      <w:pPr>
        <w:pStyle w:val="CBAListparagraph"/>
        <w:numPr>
          <w:ilvl w:val="0"/>
          <w:numId w:val="24"/>
        </w:numPr>
      </w:pPr>
      <w:proofErr w:type="spellStart"/>
      <w:r w:rsidRPr="009823B6">
        <w:t>propust</w:t>
      </w:r>
      <w:proofErr w:type="spellEnd"/>
      <w:r w:rsidRPr="009823B6">
        <w:t xml:space="preserve"> </w:t>
      </w:r>
      <w:proofErr w:type="spellStart"/>
      <w:r w:rsidRPr="009823B6">
        <w:t>odjave</w:t>
      </w:r>
      <w:proofErr w:type="spellEnd"/>
      <w:r w:rsidRPr="009823B6">
        <w:t xml:space="preserve"> </w:t>
      </w:r>
      <w:proofErr w:type="spellStart"/>
      <w:r w:rsidRPr="009823B6">
        <w:t>igrača</w:t>
      </w:r>
      <w:proofErr w:type="spellEnd"/>
      <w:r w:rsidRPr="009823B6">
        <w:t xml:space="preserve"> s </w:t>
      </w:r>
      <w:proofErr w:type="spellStart"/>
      <w:r w:rsidRPr="009823B6">
        <w:t>natjecanja</w:t>
      </w:r>
      <w:proofErr w:type="spellEnd"/>
      <w:r w:rsidRPr="009823B6">
        <w:t xml:space="preserve">, </w:t>
      </w:r>
      <w:proofErr w:type="spellStart"/>
      <w:r w:rsidRPr="009823B6">
        <w:t>ponovljeni</w:t>
      </w:r>
      <w:proofErr w:type="spellEnd"/>
      <w:r w:rsidRPr="009823B6">
        <w:t xml:space="preserve"> </w:t>
      </w:r>
      <w:proofErr w:type="spellStart"/>
      <w:r w:rsidRPr="009823B6">
        <w:t>prekršaj</w:t>
      </w:r>
      <w:proofErr w:type="spellEnd"/>
      <w:r w:rsidRPr="009823B6">
        <w:t xml:space="preserve"> - 100 kn. </w:t>
      </w:r>
    </w:p>
    <w:p w14:paraId="720D08D2" w14:textId="77777777" w:rsidR="00CC7EE7" w:rsidRDefault="009823B6" w:rsidP="00CC7EE7">
      <w:pPr>
        <w:pStyle w:val="Naslov2"/>
        <w:ind w:firstLine="360"/>
      </w:pPr>
      <w:r w:rsidRPr="009823B6">
        <w:t>BK Medvedgad 1998</w:t>
      </w:r>
    </w:p>
    <w:p w14:paraId="79186223" w14:textId="77777777" w:rsidR="009823B6" w:rsidRPr="009823B6" w:rsidRDefault="009823B6" w:rsidP="001F639C">
      <w:pPr>
        <w:pStyle w:val="CBAListparagraph"/>
        <w:numPr>
          <w:ilvl w:val="0"/>
          <w:numId w:val="24"/>
        </w:numPr>
      </w:pPr>
      <w:proofErr w:type="spellStart"/>
      <w:r w:rsidRPr="009823B6">
        <w:t>zakašnjela</w:t>
      </w:r>
      <w:proofErr w:type="spellEnd"/>
      <w:r w:rsidRPr="009823B6">
        <w:t xml:space="preserve"> </w:t>
      </w:r>
      <w:proofErr w:type="spellStart"/>
      <w:r w:rsidRPr="009823B6">
        <w:t>odjava</w:t>
      </w:r>
      <w:proofErr w:type="spellEnd"/>
      <w:r w:rsidRPr="009823B6">
        <w:t xml:space="preserve"> </w:t>
      </w:r>
      <w:proofErr w:type="spellStart"/>
      <w:r w:rsidRPr="009823B6">
        <w:t>igrača</w:t>
      </w:r>
      <w:proofErr w:type="spellEnd"/>
      <w:r w:rsidRPr="009823B6">
        <w:t xml:space="preserve"> s </w:t>
      </w:r>
      <w:proofErr w:type="spellStart"/>
      <w:r w:rsidRPr="009823B6">
        <w:t>natjecanja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. </w:t>
      </w:r>
    </w:p>
    <w:p w14:paraId="3779D0AD" w14:textId="77777777" w:rsidR="00CC7EE7" w:rsidRDefault="009823B6" w:rsidP="00CF31ED">
      <w:pPr>
        <w:pStyle w:val="Naslov2"/>
        <w:ind w:firstLine="360"/>
      </w:pPr>
      <w:r w:rsidRPr="009823B6">
        <w:t>Staša Poznanović</w:t>
      </w:r>
    </w:p>
    <w:p w14:paraId="57474F58" w14:textId="77777777" w:rsidR="00CC7EE7" w:rsidRDefault="009823B6" w:rsidP="001F639C">
      <w:pPr>
        <w:pStyle w:val="CBAListparagraph"/>
        <w:numPr>
          <w:ilvl w:val="0"/>
          <w:numId w:val="24"/>
        </w:numPr>
      </w:pPr>
      <w:proofErr w:type="spellStart"/>
      <w:r w:rsidRPr="009823B6">
        <w:t>nesportsko</w:t>
      </w:r>
      <w:proofErr w:type="spellEnd"/>
      <w:r w:rsidRPr="009823B6">
        <w:t xml:space="preserve"> </w:t>
      </w:r>
      <w:proofErr w:type="spellStart"/>
      <w:r w:rsidRPr="009823B6">
        <w:t>ponašanje</w:t>
      </w:r>
      <w:proofErr w:type="spellEnd"/>
      <w:r w:rsidRPr="009823B6">
        <w:t xml:space="preserve">, </w:t>
      </w:r>
      <w:proofErr w:type="spellStart"/>
      <w:r w:rsidRPr="009823B6">
        <w:t>ponovljeni</w:t>
      </w:r>
      <w:proofErr w:type="spellEnd"/>
      <w:r w:rsidRPr="009823B6">
        <w:t xml:space="preserve"> </w:t>
      </w:r>
      <w:proofErr w:type="spellStart"/>
      <w:r w:rsidRPr="009823B6">
        <w:t>prekršaj</w:t>
      </w:r>
      <w:proofErr w:type="spellEnd"/>
    </w:p>
    <w:p w14:paraId="65BBBC48" w14:textId="77777777" w:rsidR="009823B6" w:rsidRPr="009823B6" w:rsidRDefault="009823B6" w:rsidP="001F639C">
      <w:pPr>
        <w:pStyle w:val="CBAListparagraph"/>
        <w:numPr>
          <w:ilvl w:val="0"/>
          <w:numId w:val="24"/>
        </w:numPr>
      </w:pPr>
      <w:proofErr w:type="spellStart"/>
      <w:r w:rsidRPr="009823B6">
        <w:t>oduzimanje</w:t>
      </w:r>
      <w:proofErr w:type="spellEnd"/>
      <w:r w:rsidRPr="009823B6">
        <w:t xml:space="preserve"> 5 </w:t>
      </w:r>
      <w:proofErr w:type="spellStart"/>
      <w:r w:rsidRPr="009823B6">
        <w:t>bodova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jakostnoj</w:t>
      </w:r>
      <w:proofErr w:type="spellEnd"/>
      <w:r w:rsidRPr="009823B6">
        <w:t xml:space="preserve"> </w:t>
      </w:r>
      <w:proofErr w:type="spellStart"/>
      <w:r w:rsidRPr="009823B6">
        <w:t>ljestvici</w:t>
      </w:r>
      <w:proofErr w:type="spellEnd"/>
      <w:r w:rsidRPr="009823B6">
        <w:t xml:space="preserve"> u </w:t>
      </w:r>
      <w:proofErr w:type="spellStart"/>
      <w:r w:rsidRPr="009823B6">
        <w:t>sezoni</w:t>
      </w:r>
      <w:proofErr w:type="spellEnd"/>
      <w:r w:rsidRPr="009823B6">
        <w:t xml:space="preserve"> 2006-7. za </w:t>
      </w:r>
      <w:proofErr w:type="spellStart"/>
      <w:r w:rsidRPr="009823B6">
        <w:t>juniorke</w:t>
      </w:r>
      <w:proofErr w:type="spellEnd"/>
      <w:r w:rsidRPr="009823B6">
        <w:t xml:space="preserve"> </w:t>
      </w:r>
      <w:proofErr w:type="spellStart"/>
      <w:r w:rsidRPr="009823B6">
        <w:t>pojedinačno</w:t>
      </w:r>
      <w:proofErr w:type="spellEnd"/>
      <w:r w:rsidRPr="009823B6">
        <w:t xml:space="preserve">. </w:t>
      </w:r>
    </w:p>
    <w:p w14:paraId="6E3303C6" w14:textId="77777777" w:rsidR="009823B6" w:rsidRPr="009823B6" w:rsidRDefault="009823B6" w:rsidP="00CC7EE7">
      <w:pPr>
        <w:pStyle w:val="Naslov1"/>
      </w:pPr>
      <w:bookmarkStart w:id="9" w:name="_Toc55550024"/>
      <w:r w:rsidRPr="009823B6">
        <w:t>Upravni odbor, 21. siječnja 2006.</w:t>
      </w:r>
      <w:bookmarkEnd w:id="9"/>
      <w:r w:rsidRPr="009823B6">
        <w:t xml:space="preserve"> </w:t>
      </w:r>
    </w:p>
    <w:p w14:paraId="3624B92B" w14:textId="77777777" w:rsidR="00CC7EE7" w:rsidRDefault="009823B6" w:rsidP="00CF31ED">
      <w:pPr>
        <w:pStyle w:val="Naslov2"/>
        <w:ind w:firstLine="360"/>
      </w:pPr>
      <w:r w:rsidRPr="009823B6">
        <w:t xml:space="preserve">BK Sušak Rijeka </w:t>
      </w:r>
    </w:p>
    <w:p w14:paraId="39E07260" w14:textId="77777777" w:rsidR="009823B6" w:rsidRPr="009823B6" w:rsidRDefault="009823B6" w:rsidP="001F639C">
      <w:pPr>
        <w:pStyle w:val="CBAListparagraph"/>
        <w:numPr>
          <w:ilvl w:val="0"/>
          <w:numId w:val="25"/>
        </w:numPr>
      </w:pPr>
      <w:proofErr w:type="spellStart"/>
      <w:r w:rsidRPr="009823B6">
        <w:t>bespravni</w:t>
      </w:r>
      <w:proofErr w:type="spellEnd"/>
      <w:r w:rsidRPr="009823B6">
        <w:t xml:space="preserve"> </w:t>
      </w:r>
      <w:proofErr w:type="spellStart"/>
      <w:r w:rsidRPr="009823B6">
        <w:t>nastup</w:t>
      </w:r>
      <w:proofErr w:type="spellEnd"/>
      <w:r w:rsidRPr="009823B6">
        <w:t xml:space="preserve"> </w:t>
      </w:r>
      <w:proofErr w:type="spellStart"/>
      <w:r w:rsidRPr="009823B6">
        <w:t>na</w:t>
      </w:r>
      <w:proofErr w:type="spellEnd"/>
      <w:r w:rsidRPr="009823B6">
        <w:t xml:space="preserve"> </w:t>
      </w:r>
      <w:proofErr w:type="spellStart"/>
      <w:r w:rsidRPr="009823B6">
        <w:t>natjecanju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. </w:t>
      </w:r>
    </w:p>
    <w:p w14:paraId="729098D9" w14:textId="77777777" w:rsidR="009823B6" w:rsidRPr="009823B6" w:rsidRDefault="009823B6" w:rsidP="00CC7EE7">
      <w:pPr>
        <w:pStyle w:val="Naslov1"/>
      </w:pPr>
      <w:bookmarkStart w:id="10" w:name="_Toc55550025"/>
      <w:r w:rsidRPr="009823B6">
        <w:t>Upravni odbor, 27. kolovoza 2006.</w:t>
      </w:r>
      <w:bookmarkEnd w:id="10"/>
      <w:r w:rsidRPr="009823B6">
        <w:t xml:space="preserve">  </w:t>
      </w:r>
    </w:p>
    <w:p w14:paraId="3044C414" w14:textId="77777777" w:rsidR="00CC7EE7" w:rsidRDefault="009823B6" w:rsidP="00CF31ED">
      <w:pPr>
        <w:pStyle w:val="Naslov2"/>
        <w:ind w:firstLine="360"/>
      </w:pPr>
      <w:r w:rsidRPr="009823B6">
        <w:t>Staša Poznanović</w:t>
      </w:r>
    </w:p>
    <w:p w14:paraId="592307DC" w14:textId="77777777" w:rsidR="009823B6" w:rsidRPr="009823B6" w:rsidRDefault="009823B6" w:rsidP="001F639C">
      <w:pPr>
        <w:pStyle w:val="CBAListparagraph"/>
        <w:numPr>
          <w:ilvl w:val="0"/>
          <w:numId w:val="25"/>
        </w:numPr>
      </w:pPr>
      <w:proofErr w:type="spellStart"/>
      <w:r w:rsidRPr="009823B6">
        <w:t>nesportsko</w:t>
      </w:r>
      <w:proofErr w:type="spellEnd"/>
      <w:r w:rsidRPr="009823B6">
        <w:t xml:space="preserve"> </w:t>
      </w:r>
      <w:proofErr w:type="spellStart"/>
      <w:r w:rsidRPr="009823B6">
        <w:t>ponašanje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. </w:t>
      </w:r>
    </w:p>
    <w:p w14:paraId="2FF15F89" w14:textId="77777777" w:rsidR="009823B6" w:rsidRPr="009823B6" w:rsidRDefault="009823B6" w:rsidP="00CF31ED">
      <w:pPr>
        <w:pStyle w:val="Naslov1"/>
      </w:pPr>
      <w:bookmarkStart w:id="11" w:name="_Toc55550026"/>
      <w:r w:rsidRPr="009823B6">
        <w:t>Upravni odbor, 9. travnja 2005.</w:t>
      </w:r>
      <w:bookmarkEnd w:id="11"/>
      <w:r w:rsidRPr="009823B6">
        <w:t xml:space="preserve"> </w:t>
      </w:r>
    </w:p>
    <w:p w14:paraId="59EAD1BA" w14:textId="77777777" w:rsidR="00CF31ED" w:rsidRDefault="009823B6" w:rsidP="00CF31ED">
      <w:pPr>
        <w:pStyle w:val="Naslov2"/>
        <w:ind w:firstLine="360"/>
      </w:pPr>
      <w:r w:rsidRPr="009823B6">
        <w:t>Vinko Vešligaj</w:t>
      </w:r>
    </w:p>
    <w:p w14:paraId="207CA6F0" w14:textId="77777777" w:rsidR="00CF31ED" w:rsidRDefault="00CF31ED" w:rsidP="001F639C">
      <w:pPr>
        <w:pStyle w:val="CBAListparagraph"/>
        <w:numPr>
          <w:ilvl w:val="0"/>
          <w:numId w:val="25"/>
        </w:numPr>
      </w:pPr>
      <w:proofErr w:type="spellStart"/>
      <w:r w:rsidRPr="009823B6">
        <w:lastRenderedPageBreak/>
        <w:t>I</w:t>
      </w:r>
      <w:r w:rsidR="009823B6" w:rsidRPr="009823B6">
        <w:t>sključenje</w:t>
      </w:r>
      <w:proofErr w:type="spellEnd"/>
    </w:p>
    <w:p w14:paraId="691CFAE9" w14:textId="77777777" w:rsidR="009823B6" w:rsidRPr="009823B6" w:rsidRDefault="009823B6" w:rsidP="001F639C">
      <w:pPr>
        <w:pStyle w:val="CBAListparagraph"/>
        <w:numPr>
          <w:ilvl w:val="0"/>
          <w:numId w:val="25"/>
        </w:numPr>
      </w:pPr>
      <w:proofErr w:type="spellStart"/>
      <w:r w:rsidRPr="009823B6">
        <w:t>zabrana</w:t>
      </w:r>
      <w:proofErr w:type="spellEnd"/>
      <w:r w:rsidRPr="009823B6">
        <w:t xml:space="preserve"> </w:t>
      </w:r>
      <w:proofErr w:type="spellStart"/>
      <w:r w:rsidRPr="009823B6">
        <w:t>nastupa</w:t>
      </w:r>
      <w:proofErr w:type="spellEnd"/>
      <w:r w:rsidRPr="009823B6">
        <w:t xml:space="preserve"> (1 </w:t>
      </w:r>
      <w:proofErr w:type="spellStart"/>
      <w:r w:rsidRPr="009823B6">
        <w:t>natjecanje</w:t>
      </w:r>
      <w:proofErr w:type="spellEnd"/>
      <w:r w:rsidRPr="009823B6">
        <w:t xml:space="preserve">); </w:t>
      </w:r>
    </w:p>
    <w:p w14:paraId="17D29F8D" w14:textId="77777777" w:rsidR="00CF31ED" w:rsidRDefault="009823B6" w:rsidP="00CF31ED">
      <w:pPr>
        <w:pStyle w:val="Naslov2"/>
        <w:ind w:firstLine="360"/>
      </w:pPr>
      <w:r w:rsidRPr="009823B6">
        <w:t>Iva Majstorović</w:t>
      </w:r>
    </w:p>
    <w:p w14:paraId="063FB513" w14:textId="77777777" w:rsidR="009823B6" w:rsidRPr="009823B6" w:rsidRDefault="009823B6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višekratne</w:t>
      </w:r>
      <w:proofErr w:type="spellEnd"/>
      <w:r w:rsidRPr="009823B6">
        <w:t xml:space="preserve"> </w:t>
      </w:r>
      <w:proofErr w:type="spellStart"/>
      <w:r w:rsidRPr="009823B6">
        <w:t>opomene</w:t>
      </w:r>
      <w:proofErr w:type="spellEnd"/>
      <w:r w:rsidRPr="009823B6">
        <w:t xml:space="preserve"> </w:t>
      </w:r>
      <w:proofErr w:type="spellStart"/>
      <w:r w:rsidRPr="009823B6">
        <w:t>suca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. </w:t>
      </w:r>
    </w:p>
    <w:p w14:paraId="55124D01" w14:textId="77777777" w:rsidR="009823B6" w:rsidRPr="009823B6" w:rsidRDefault="009823B6" w:rsidP="00CF31ED">
      <w:pPr>
        <w:pStyle w:val="Naslov1"/>
      </w:pPr>
      <w:bookmarkStart w:id="12" w:name="_Toc55550027"/>
      <w:r w:rsidRPr="009823B6">
        <w:t>Upravni odbor, 26. ožujka 2005.</w:t>
      </w:r>
      <w:bookmarkEnd w:id="12"/>
      <w:r w:rsidRPr="009823B6">
        <w:t xml:space="preserve"> </w:t>
      </w:r>
    </w:p>
    <w:p w14:paraId="3A20F48F" w14:textId="77777777" w:rsidR="00CF31ED" w:rsidRDefault="009823B6" w:rsidP="00CF31ED">
      <w:pPr>
        <w:pStyle w:val="Naslov2"/>
        <w:ind w:firstLine="360"/>
      </w:pPr>
      <w:r w:rsidRPr="009823B6">
        <w:t>BK Zagreb Maksimir</w:t>
      </w:r>
    </w:p>
    <w:p w14:paraId="1D52D995" w14:textId="77777777" w:rsidR="009823B6" w:rsidRPr="009823B6" w:rsidRDefault="009823B6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propust</w:t>
      </w:r>
      <w:proofErr w:type="spellEnd"/>
      <w:r w:rsidRPr="009823B6">
        <w:t xml:space="preserve"> </w:t>
      </w:r>
      <w:proofErr w:type="spellStart"/>
      <w:r w:rsidRPr="009823B6">
        <w:t>odjave</w:t>
      </w:r>
      <w:proofErr w:type="spellEnd"/>
      <w:r w:rsidRPr="009823B6">
        <w:t xml:space="preserve"> </w:t>
      </w:r>
      <w:proofErr w:type="spellStart"/>
      <w:r w:rsidRPr="009823B6">
        <w:t>kvalifikanata</w:t>
      </w:r>
      <w:proofErr w:type="spellEnd"/>
      <w:r w:rsidRPr="009823B6">
        <w:t xml:space="preserve"> - 100 </w:t>
      </w:r>
      <w:proofErr w:type="spellStart"/>
      <w:r w:rsidRPr="009823B6">
        <w:t>kn</w:t>
      </w:r>
      <w:proofErr w:type="spellEnd"/>
      <w:r w:rsidRPr="009823B6">
        <w:t xml:space="preserve">; </w:t>
      </w:r>
    </w:p>
    <w:p w14:paraId="0E71F57C" w14:textId="77777777" w:rsidR="00CF31ED" w:rsidRDefault="009823B6" w:rsidP="00CF31ED">
      <w:pPr>
        <w:pStyle w:val="Naslov2"/>
        <w:ind w:firstLine="360"/>
      </w:pPr>
      <w:r w:rsidRPr="009823B6">
        <w:t>BK Požega</w:t>
      </w:r>
    </w:p>
    <w:p w14:paraId="44E34D0B" w14:textId="77777777" w:rsidR="009823B6" w:rsidRPr="009823B6" w:rsidRDefault="009823B6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propust</w:t>
      </w:r>
      <w:proofErr w:type="spellEnd"/>
      <w:r w:rsidRPr="009823B6">
        <w:t xml:space="preserve"> </w:t>
      </w:r>
      <w:proofErr w:type="spellStart"/>
      <w:r w:rsidRPr="009823B6">
        <w:t>odjave</w:t>
      </w:r>
      <w:proofErr w:type="spellEnd"/>
      <w:r w:rsidRPr="009823B6">
        <w:t xml:space="preserve"> </w:t>
      </w:r>
      <w:proofErr w:type="spellStart"/>
      <w:r w:rsidRPr="009823B6">
        <w:t>kvalifikanata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; </w:t>
      </w:r>
    </w:p>
    <w:p w14:paraId="5F0F8546" w14:textId="77777777" w:rsidR="00CF31ED" w:rsidRDefault="009823B6" w:rsidP="00CF31ED">
      <w:pPr>
        <w:pStyle w:val="Naslov2"/>
        <w:ind w:firstLine="360"/>
      </w:pPr>
      <w:r w:rsidRPr="009823B6">
        <w:t>Željko Hrebak</w:t>
      </w:r>
    </w:p>
    <w:p w14:paraId="7178A5F1" w14:textId="77777777" w:rsidR="009823B6" w:rsidRPr="009823B6" w:rsidRDefault="009823B6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propust</w:t>
      </w:r>
      <w:proofErr w:type="spellEnd"/>
      <w:r w:rsidRPr="009823B6">
        <w:t xml:space="preserve"> </w:t>
      </w:r>
      <w:proofErr w:type="spellStart"/>
      <w:r w:rsidRPr="009823B6">
        <w:t>provjere</w:t>
      </w:r>
      <w:proofErr w:type="spellEnd"/>
      <w:r w:rsidRPr="009823B6">
        <w:t xml:space="preserve"> </w:t>
      </w:r>
      <w:proofErr w:type="spellStart"/>
      <w:r w:rsidRPr="009823B6">
        <w:t>prava</w:t>
      </w:r>
      <w:proofErr w:type="spellEnd"/>
      <w:r w:rsidRPr="009823B6">
        <w:t xml:space="preserve"> </w:t>
      </w:r>
      <w:proofErr w:type="spellStart"/>
      <w:r w:rsidRPr="009823B6">
        <w:t>nastupa</w:t>
      </w:r>
      <w:proofErr w:type="spellEnd"/>
      <w:r w:rsidRPr="009823B6">
        <w:t xml:space="preserve"> - </w:t>
      </w:r>
      <w:proofErr w:type="spellStart"/>
      <w:r w:rsidRPr="009823B6">
        <w:t>opomena</w:t>
      </w:r>
      <w:proofErr w:type="spellEnd"/>
      <w:r w:rsidRPr="009823B6">
        <w:t xml:space="preserve">; </w:t>
      </w:r>
    </w:p>
    <w:p w14:paraId="3C8314BF" w14:textId="77777777" w:rsidR="00CF31ED" w:rsidRDefault="009823B6" w:rsidP="00CF31ED">
      <w:pPr>
        <w:pStyle w:val="Naslov2"/>
        <w:ind w:firstLine="360"/>
      </w:pPr>
      <w:r w:rsidRPr="009823B6">
        <w:t>Silvio Jurčić</w:t>
      </w:r>
    </w:p>
    <w:p w14:paraId="0BBFC984" w14:textId="77777777" w:rsidR="00CF31ED" w:rsidRDefault="00CF31ED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I</w:t>
      </w:r>
      <w:r w:rsidR="009823B6" w:rsidRPr="009823B6">
        <w:t>sključenje</w:t>
      </w:r>
      <w:proofErr w:type="spellEnd"/>
    </w:p>
    <w:p w14:paraId="57A29688" w14:textId="77777777" w:rsidR="009823B6" w:rsidRDefault="009823B6" w:rsidP="001F639C">
      <w:pPr>
        <w:pStyle w:val="CBAListparagraph"/>
        <w:numPr>
          <w:ilvl w:val="0"/>
          <w:numId w:val="26"/>
        </w:numPr>
      </w:pPr>
      <w:proofErr w:type="spellStart"/>
      <w:r w:rsidRPr="009823B6">
        <w:t>oduzimanje</w:t>
      </w:r>
      <w:proofErr w:type="spellEnd"/>
      <w:r w:rsidRPr="009823B6">
        <w:t xml:space="preserve"> </w:t>
      </w:r>
      <w:proofErr w:type="spellStart"/>
      <w:r w:rsidRPr="009823B6">
        <w:t>bodova</w:t>
      </w:r>
      <w:proofErr w:type="spellEnd"/>
      <w:r w:rsidRPr="009823B6">
        <w:t>.</w:t>
      </w:r>
    </w:p>
    <w:p w14:paraId="1375C77C" w14:textId="77777777" w:rsidR="00EA1372" w:rsidRDefault="00EA1372" w:rsidP="006259D5">
      <w:pPr>
        <w:rPr>
          <w:lang w:val="en-US"/>
        </w:rPr>
      </w:pPr>
    </w:p>
    <w:p w14:paraId="28729EFD" w14:textId="77777777" w:rsidR="00CF31ED" w:rsidRDefault="00CF31ED" w:rsidP="006259D5">
      <w:pPr>
        <w:rPr>
          <w:lang w:val="en-US"/>
        </w:rPr>
      </w:pPr>
    </w:p>
    <w:p w14:paraId="504A1990" w14:textId="77777777" w:rsidR="00CF31ED" w:rsidRDefault="00CF31ED" w:rsidP="006259D5">
      <w:pPr>
        <w:rPr>
          <w:lang w:val="en-US"/>
        </w:rPr>
      </w:pPr>
    </w:p>
    <w:p w14:paraId="45C3985B" w14:textId="77777777" w:rsidR="00CF31ED" w:rsidRDefault="00CF31ED" w:rsidP="006259D5">
      <w:pPr>
        <w:rPr>
          <w:lang w:val="en-US"/>
        </w:rPr>
      </w:pPr>
    </w:p>
    <w:p w14:paraId="7BB8BC3D" w14:textId="77777777" w:rsidR="00CF31ED" w:rsidRDefault="00CF31ED" w:rsidP="006259D5">
      <w:pPr>
        <w:rPr>
          <w:lang w:val="en-US"/>
        </w:rPr>
      </w:pPr>
    </w:p>
    <w:p w14:paraId="791A608D" w14:textId="77777777" w:rsidR="00CF31ED" w:rsidRDefault="00CF31ED" w:rsidP="006259D5">
      <w:pPr>
        <w:rPr>
          <w:lang w:val="en-US"/>
        </w:rPr>
      </w:pPr>
    </w:p>
    <w:p w14:paraId="03F6ECC0" w14:textId="77777777" w:rsidR="00CF31ED" w:rsidRDefault="00CF31ED" w:rsidP="006259D5">
      <w:pPr>
        <w:rPr>
          <w:lang w:val="en-US"/>
        </w:rPr>
      </w:pPr>
    </w:p>
    <w:p w14:paraId="32E5280A" w14:textId="77777777" w:rsidR="00CF31ED" w:rsidRDefault="00CF31ED" w:rsidP="006259D5">
      <w:pPr>
        <w:rPr>
          <w:lang w:val="en-US"/>
        </w:rPr>
      </w:pPr>
    </w:p>
    <w:p w14:paraId="1C3DDA82" w14:textId="77777777" w:rsidR="00CF31ED" w:rsidRDefault="00CF31ED" w:rsidP="006259D5">
      <w:pPr>
        <w:rPr>
          <w:lang w:val="en-US"/>
        </w:rPr>
      </w:pPr>
    </w:p>
    <w:p w14:paraId="0BF45CA9" w14:textId="77777777" w:rsidR="00CF31ED" w:rsidRDefault="00CF31ED" w:rsidP="006259D5">
      <w:pPr>
        <w:rPr>
          <w:lang w:val="en-US"/>
        </w:rPr>
      </w:pPr>
    </w:p>
    <w:p w14:paraId="3893720C" w14:textId="77777777" w:rsidR="00CF31ED" w:rsidRDefault="00CF31ED" w:rsidP="006259D5">
      <w:pPr>
        <w:rPr>
          <w:lang w:val="en-US"/>
        </w:rPr>
      </w:pPr>
    </w:p>
    <w:p w14:paraId="0B8B081C" w14:textId="77777777" w:rsidR="00CF31ED" w:rsidRDefault="00CF31ED" w:rsidP="006259D5">
      <w:pPr>
        <w:rPr>
          <w:lang w:val="en-US"/>
        </w:rPr>
      </w:pPr>
    </w:p>
    <w:p w14:paraId="6FC2D42A" w14:textId="77777777" w:rsidR="00987577" w:rsidRDefault="00987577" w:rsidP="00EA1372">
      <w:pPr>
        <w:pStyle w:val="Naslov1"/>
        <w:rPr>
          <w:lang w:val="en-US"/>
        </w:rPr>
      </w:pPr>
      <w:bookmarkStart w:id="13" w:name="_Toc55550028"/>
      <w:r>
        <w:rPr>
          <w:lang w:val="en-US"/>
        </w:rPr>
        <w:t>Refer</w:t>
      </w:r>
      <w:r w:rsidR="007B3B3B">
        <w:rPr>
          <w:lang w:val="en-US"/>
        </w:rPr>
        <w:t>entni</w:t>
      </w:r>
      <w:r>
        <w:rPr>
          <w:lang w:val="en-US"/>
        </w:rPr>
        <w:t xml:space="preserve"> do</w:t>
      </w:r>
      <w:r w:rsidR="007B3B3B">
        <w:rPr>
          <w:lang w:val="en-US"/>
        </w:rPr>
        <w:t>kumenti</w:t>
      </w:r>
      <w:bookmarkEnd w:id="13"/>
    </w:p>
    <w:p w14:paraId="20523FBA" w14:textId="77777777" w:rsidR="00987577" w:rsidRPr="00C6470C" w:rsidRDefault="00987577" w:rsidP="001F639C">
      <w:pPr>
        <w:pStyle w:val="Naslov4"/>
        <w:numPr>
          <w:ilvl w:val="0"/>
          <w:numId w:val="2"/>
        </w:numPr>
      </w:pPr>
      <w:r w:rsidRPr="00C6470C">
        <w:lastRenderedPageBreak/>
        <w:t>HBS Statut</w:t>
      </w:r>
    </w:p>
    <w:p w14:paraId="0E638EC7" w14:textId="77777777" w:rsidR="00987577" w:rsidRPr="00987577" w:rsidRDefault="00EA1372" w:rsidP="00987577">
      <w:pPr>
        <w:ind w:left="720"/>
        <w:rPr>
          <w:lang w:val="en-US"/>
        </w:rPr>
      </w:pPr>
      <w:r>
        <w:rPr>
          <w:lang w:val="en-US"/>
        </w:rPr>
        <w:t>Location here</w:t>
      </w:r>
    </w:p>
    <w:p w14:paraId="1C69115B" w14:textId="77777777" w:rsidR="00987577" w:rsidRDefault="00987577" w:rsidP="001F639C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N</w:t>
      </w:r>
      <w:r w:rsidR="00CF31ED">
        <w:rPr>
          <w:lang w:val="en-US"/>
        </w:rPr>
        <w:t>atjecateljiski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Pravilnik</w:t>
      </w:r>
      <w:proofErr w:type="spellEnd"/>
    </w:p>
    <w:p w14:paraId="05CB9838" w14:textId="77777777" w:rsidR="004552E2" w:rsidRDefault="004552E2" w:rsidP="004552E2">
      <w:pPr>
        <w:rPr>
          <w:lang w:val="en-US"/>
        </w:rPr>
      </w:pPr>
      <w:r>
        <w:rPr>
          <w:lang w:val="en-US"/>
        </w:rPr>
        <w:t>Location here</w:t>
      </w:r>
    </w:p>
    <w:p w14:paraId="6E9B4CBF" w14:textId="77777777" w:rsidR="004552E2" w:rsidRPr="004552E2" w:rsidRDefault="00CF31ED" w:rsidP="001F639C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Stegovni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Pravilnik</w:t>
      </w:r>
      <w:proofErr w:type="spellEnd"/>
    </w:p>
    <w:p w14:paraId="56DC2243" w14:textId="77777777" w:rsidR="00EA1372" w:rsidRPr="00EA1372" w:rsidRDefault="00EA1372" w:rsidP="00EA1372">
      <w:pPr>
        <w:rPr>
          <w:lang w:val="en-US"/>
        </w:rPr>
      </w:pPr>
    </w:p>
    <w:p w14:paraId="561B4D50" w14:textId="77777777" w:rsidR="00987577" w:rsidRPr="00987577" w:rsidRDefault="00987577" w:rsidP="00987577">
      <w:pPr>
        <w:rPr>
          <w:lang w:val="en-US"/>
        </w:rPr>
      </w:pPr>
    </w:p>
    <w:sectPr w:rsidR="00987577" w:rsidRPr="00987577" w:rsidSect="00A76559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6EFA7" w14:textId="77777777" w:rsidR="00662774" w:rsidRDefault="00662774" w:rsidP="00A76559">
      <w:pPr>
        <w:spacing w:after="0" w:line="240" w:lineRule="auto"/>
      </w:pPr>
      <w:r>
        <w:separator/>
      </w:r>
    </w:p>
  </w:endnote>
  <w:endnote w:type="continuationSeparator" w:id="0">
    <w:p w14:paraId="5C605F56" w14:textId="77777777" w:rsidR="00662774" w:rsidRDefault="00662774" w:rsidP="00A7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6CBB" w14:textId="77777777" w:rsidR="00A76559" w:rsidRDefault="00A76559">
    <w:pPr>
      <w:pStyle w:val="Podnoje"/>
    </w:pPr>
    <w:r w:rsidRPr="00E96AEE">
      <w:rPr>
        <w:noProof/>
        <w:color w:val="FF0000"/>
        <w:lang w:val="hr-HR" w:eastAsia="hr-HR"/>
      </w:rPr>
      <w:drawing>
        <wp:anchor distT="0" distB="0" distL="114300" distR="114300" simplePos="0" relativeHeight="251661312" behindDoc="0" locked="0" layoutInCell="1" allowOverlap="1" wp14:anchorId="47D9DFA4" wp14:editId="0C6577C3">
          <wp:simplePos x="0" y="0"/>
          <wp:positionH relativeFrom="column">
            <wp:posOffset>5731328</wp:posOffset>
          </wp:positionH>
          <wp:positionV relativeFrom="paragraph">
            <wp:posOffset>-309970</wp:posOffset>
          </wp:positionV>
          <wp:extent cx="845185" cy="835660"/>
          <wp:effectExtent l="12700" t="25400" r="18415" b="1524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83D41" w14:textId="77777777" w:rsidR="00662774" w:rsidRDefault="00662774" w:rsidP="00A76559">
      <w:pPr>
        <w:spacing w:after="0" w:line="240" w:lineRule="auto"/>
      </w:pPr>
      <w:r>
        <w:separator/>
      </w:r>
    </w:p>
  </w:footnote>
  <w:footnote w:type="continuationSeparator" w:id="0">
    <w:p w14:paraId="21C1A716" w14:textId="77777777" w:rsidR="00662774" w:rsidRDefault="00662774" w:rsidP="00A7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3D384" w14:textId="77777777" w:rsidR="00A76559" w:rsidRDefault="00CE463C" w:rsidP="00CB2389">
    <w:pPr>
      <w:pStyle w:val="Zaglavlje"/>
      <w:tabs>
        <w:tab w:val="clear" w:pos="9026"/>
        <w:tab w:val="right" w:pos="90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946B71" wp14:editId="48EA8DD1">
              <wp:simplePos x="0" y="0"/>
              <wp:positionH relativeFrom="column">
                <wp:posOffset>-775335</wp:posOffset>
              </wp:positionH>
              <wp:positionV relativeFrom="paragraph">
                <wp:posOffset>-187960</wp:posOffset>
              </wp:positionV>
              <wp:extent cx="407670" cy="513715"/>
              <wp:effectExtent l="0" t="0" r="11430" b="6985"/>
              <wp:wrapNone/>
              <wp:docPr id="3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07670" cy="513715"/>
                      </a:xfrm>
                      <a:custGeom>
                        <a:avLst/>
                        <a:gdLst>
                          <a:gd name="T0" fmla="*/ 0 w 128"/>
                          <a:gd name="T1" fmla="*/ 129 h 257"/>
                          <a:gd name="T2" fmla="*/ 128 w 128"/>
                          <a:gd name="T3" fmla="*/ 257 h 257"/>
                          <a:gd name="T4" fmla="*/ 128 w 128"/>
                          <a:gd name="T5" fmla="*/ 0 h 257"/>
                          <a:gd name="T6" fmla="*/ 0 w 128"/>
                          <a:gd name="T7" fmla="*/ 129 h 2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28" h="257">
                            <a:moveTo>
                              <a:pt x="0" y="129"/>
                            </a:moveTo>
                            <a:cubicBezTo>
                              <a:pt x="0" y="200"/>
                              <a:pt x="57" y="257"/>
                              <a:pt x="128" y="257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cubicBezTo>
                              <a:pt x="57" y="0"/>
                              <a:pt x="0" y="58"/>
                              <a:pt x="0" y="129"/>
                            </a:cubicBez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03DDF" w14:textId="77777777" w:rsidR="00A76559" w:rsidRPr="00CE463C" w:rsidRDefault="00A76559">
                          <w:pPr>
                            <w:pStyle w:val="Bezproreda"/>
                            <w:jc w:val="center"/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</w:pP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t>2</w: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946B71" id="Freeform 5" o:spid="_x0000_s1026" style="position:absolute;margin-left:-61.05pt;margin-top:-14.8pt;width:32.1pt;height:40.4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,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fwAQMAAIAHAAAOAAAAZHJzL2Uyb0RvYy54bWysVdFu0zAUfUfiHyw/IrEkLV1HtXSCTQOk&#10;MSatiGfXcZqIxDa223T7eo6dpG22gibES2Zfn53ee8/18fnFtq7IRhhbKpnS5CSmREiuslKuUvp9&#10;cf32jBLrmMxYpaRI6YOw9GL++tV5o2dipApVZcIQkEg7a3RKC+f0LIosL0TN7InSQuIwV6ZmDluz&#10;ijLDGrDXVTSK49OoUSbTRnFhLaJX7SGdB/48F9x9y3MrHKlSitxc+JrwXfpvND9ns5Vhuih5lwb7&#10;hyxqVkr86I7qijlG1qZ8RlWX3CircnfCVR2pPC+5CDWgmiR+Us19wbQItaA5Vu/aZP8fLb/d3BlS&#10;ZikdQynJamh0bYTwHScT355G2xlQ9/rO+AKtvlH8p8VBNDjxGwsMWTZfVQYWtnYqtGSbgyqvSv0Z&#10;AxIiKJtsgwYPOw3E1hGO4Lt4ejqFUhxHk2Q8TUISEZt5Gp8AX1v3SaiwZpsb61oJM6yCAFlXxQIk&#10;eV1BzTcRiUlDktFZJ/cOkhxAktF7UpDRZPoUNBqAzo4zjQ9A4DjO9O4AhGyOM00OQPFxntMB5Ghl&#10;0wPIoDJ0ctX3ihV9+/hWdv3DijB/eeMglVbWS+WbCUEWiW8OKIAKWhwHo2MePH4RGE3x4F7mvzOj&#10;cg8OGvVptH+79A1u/NO7bijBXV+2umrmfNU+e78kDYYSg0GKlHrtfbxWG7FQAeH2c4oudvXsz/l6&#10;WfKP4vE5Gt7U/V6gALNPfDddOkTDD+/DvpAB4XA3/J8BfU/05+CLuLssByyt8JPu6rQ5tLF9Q4Z5&#10;8kpZ0Y6J73CYl13XQx77CyzVdVlV4QZXYaJ2AQB9JJiM95XWiNx2uQXam81SZQ+wG7w9MPVCmUdK&#10;Gvh4Su2vNTOCkuqLhFEiV9cvTL9Y9gu5ri8VngYYAZMcLCnlDvPSbi5d+1LAqlHAjbzXvLcwbaxb&#10;bH8wo4lfptTBwG5V79hs1lsT6thj/UxJ9QHOmJfet0J1bSHdBjYfGtY9Sf4dOdwH1P7hnP8GAAD/&#10;/wMAUEsDBBQABgAIAAAAIQClGSR+5AAAABABAAAPAAAAZHJzL2Rvd25yZXYueG1sTE/LTsMwELwj&#10;8Q/WInFLnQTS1mmcChUhkDhUlH6AG7txRLyOYrdN+XqWE1xWu5rZeVTryfXsbMbQeZSQzVJgBhuv&#10;O2wl7D9fkiWwEBVq1Xs0Eq4mwLq+valUqf0FP8x5F1tGIhhKJcHGOJSch8Yap8LMDwYJO/rRqUjn&#10;2HI9qguJu57naTrnTnVIDlYNZmNN87U7OQlF0K8bPIrvhX3bFuK6Hbl4fJfy/m56XtF4WgGLZop/&#10;H/DbgfJDTcEO/oQ6sF5CkuV5RlzacjEHRpSkWAhgBzLJHoDXFf9fpP4BAAD//wMAUEsBAi0AFAAG&#10;AAgAAAAhALaDOJL+AAAA4QEAABMAAAAAAAAAAAAAAAAAAAAAAFtDb250ZW50X1R5cGVzXS54bWxQ&#10;SwECLQAUAAYACAAAACEAOP0h/9YAAACUAQAACwAAAAAAAAAAAAAAAAAvAQAAX3JlbHMvLnJlbHNQ&#10;SwECLQAUAAYACAAAACEAhhJ38AEDAACABwAADgAAAAAAAAAAAAAAAAAuAgAAZHJzL2Uyb0RvYy54&#10;bWxQSwECLQAUAAYACAAAACEApRkkfuQAAAAQAQAADwAAAAAAAAAAAAAAAABbBQAAZHJzL2Rvd25y&#10;ZXYueG1sUEsFBgAAAAAEAAQA8wAAAGwGAAAAAA==&#10;" adj="-11796480,,5400" path="m,129v,71,57,128,128,128c128,,128,,128,,57,,,58,,129xe" filled="f" stroked="f">
              <v:stroke joinstyle="miter"/>
              <v:formulas/>
              <v:path arrowok="t" o:connecttype="custom" o:connectlocs="0,257857;407670,513715;407670,0;0,257857" o:connectangles="0,0,0,0" textboxrect="0,0,128,257"/>
              <v:textbox inset="0,0,0,0">
                <w:txbxContent>
                  <w:p w14:paraId="2BB03DDF" w14:textId="77777777" w:rsidR="00A76559" w:rsidRPr="00CE463C" w:rsidRDefault="00A76559">
                    <w:pPr>
                      <w:pStyle w:val="NoSpacing"/>
                      <w:jc w:val="center"/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</w:pP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begin"/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separate"/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t>2</w:t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94F5481" wp14:editId="2369C0F1">
          <wp:simplePos x="0" y="0"/>
          <wp:positionH relativeFrom="column">
            <wp:posOffset>-861060</wp:posOffset>
          </wp:positionH>
          <wp:positionV relativeFrom="paragraph">
            <wp:posOffset>-121920</wp:posOffset>
          </wp:positionV>
          <wp:extent cx="562138" cy="4098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138" cy="40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5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1B9C7E" wp14:editId="5D4F576D">
              <wp:simplePos x="0" y="0"/>
              <wp:positionH relativeFrom="column">
                <wp:posOffset>-930275</wp:posOffset>
              </wp:positionH>
              <wp:positionV relativeFrom="paragraph">
                <wp:posOffset>-50800</wp:posOffset>
              </wp:positionV>
              <wp:extent cx="274320" cy="609600"/>
              <wp:effectExtent l="0" t="0" r="0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743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7A803" id="Rectangle 39" o:spid="_x0000_s1026" style="position:absolute;margin-left:-73.25pt;margin-top:-4pt;width:21.6pt;height:48pt;flip:x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SniQIAAGcFAAAOAAAAZHJzL2Uyb0RvYy54bWysVN9P2zAQfp+0/8Hy+0haCoyKFFUgtklo&#10;IGDi2Th2Y8nxeWe3affX7+ykgQHaw7Q8RPbd+btf393Z+ba1bKMwGHAVnxyUnCknoTZuVfEfD1ef&#10;PnMWonC1sOBUxXcq8PPFxw9nnZ+rKTRga4WMQFyYd77iTYx+XhRBNqoV4QC8cqTUgK2IdMVVUaPo&#10;CL21xbQsj4sOsPYIUoVA0steyRcZX2sl443WQUVmK06xxfzH/H9K/2JxJuYrFL4xcghD/EMUrTCO&#10;nI5QlyIKtkbzBqo1EiGAjgcS2gK0NlLlHCibSfkqm/tGeJVzoeIEP5Yp/D9Y+X1zi8zUFT885cyJ&#10;lnp0R1UTbmUVIxkVqPNhTnb3/haHW6BjynarsWXaGv+Vep/zp4zYNpd3N5ZXbSOTJJyezA6n1ARJ&#10;quPy9LjM5S96mATnMcQvClqWDhVHiiODis11iOSaTPcmydzBlbE2d9C6PwRkmCRFiryPNZ/izqpk&#10;Z92d0pR0iik7yHRTFxbZRhBRhJTKxT6h0Iha9eKjkr5UEIIfX+RbBkzImgIasQeAROW32D3MYJ+e&#10;qszW8XH5t8D6x+OL7BlcHB+3xgG+B2Apq8Fzb78vUl+aVKUnqHdECYR+VoKXV4bacS1CvBVIw0Ed&#10;pIGPN/TTFrqKw3DirAH89Z482RNnSctZR8NW8fBzLVBxZr85YvPpZDZL05kvs6OTxBJ8qXl6qXHr&#10;9gKoTRNaLV7mY7KPdn/UCO0j7YVl8koq4ST5rriMuL9cxH4J0GaRarnMZjSRXsRrd+/lns6Jbg/b&#10;R4F+4GQkMn+H/WCK+Stq9rapHw6W6wjaZN4+13WoN01zJs6wedK6eHnPVs/7cfEbAAD//wMAUEsD&#10;BBQABgAIAAAAIQC3TQA44AAAABABAAAPAAAAZHJzL2Rvd25yZXYueG1sTE/NUoMwEL474ztk1hlv&#10;NCAKSAkdx6o9W32ANEmBlmwYEgp9e9eTXnb259vvp9ostmcXM/rOoYBkFQMzqJzusBHw/fUeFcB8&#10;kKhl79AIuBoPm/r2ppKldjN+mss+NIxI0JdSQBvCUHLuVWus9Cs3GKTb0Y1WBhrHhutRzkRue/4Q&#10;xxm3skNSaOVgXlujzvvJCph2Q5M9z3abv50+rFRprk7XXIj7u2W7pvKyBhbMEv4+4DcD+YeajB3c&#10;hNqzXkCUPGZPhKWuoGSEiJI4TYEdBBS04XXF/wepfwAAAP//AwBQSwECLQAUAAYACAAAACEAtoM4&#10;kv4AAADhAQAAEwAAAAAAAAAAAAAAAAAAAAAAW0NvbnRlbnRfVHlwZXNdLnhtbFBLAQItABQABgAI&#10;AAAAIQA4/SH/1gAAAJQBAAALAAAAAAAAAAAAAAAAAC8BAABfcmVscy8ucmVsc1BLAQItABQABgAI&#10;AAAAIQDVwkSniQIAAGcFAAAOAAAAAAAAAAAAAAAAAC4CAABkcnMvZTJvRG9jLnhtbFBLAQItABQA&#10;BgAIAAAAIQC3TQA44AAAABABAAAPAAAAAAAAAAAAAAAAAOMEAABkcnMvZG93bnJldi54bWxQSwUG&#10;AAAAAAQABADzAAAA8AUAAAAA&#10;" filled="f" stroked="f" strokeweight="1pt"/>
          </w:pict>
        </mc:Fallback>
      </mc:AlternateContent>
    </w:r>
  </w:p>
  <w:p w14:paraId="28366F88" w14:textId="77777777" w:rsidR="00A76559" w:rsidRDefault="00A765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563F"/>
    <w:multiLevelType w:val="hybridMultilevel"/>
    <w:tmpl w:val="1354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4AC"/>
    <w:multiLevelType w:val="multilevel"/>
    <w:tmpl w:val="50F64146"/>
    <w:styleLink w:val="CBAlist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25591"/>
    <w:multiLevelType w:val="hybridMultilevel"/>
    <w:tmpl w:val="EA7E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26290"/>
    <w:multiLevelType w:val="hybridMultilevel"/>
    <w:tmpl w:val="F668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4FF6"/>
    <w:multiLevelType w:val="hybridMultilevel"/>
    <w:tmpl w:val="AE7A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3A86"/>
    <w:multiLevelType w:val="hybridMultilevel"/>
    <w:tmpl w:val="D438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A28B1"/>
    <w:multiLevelType w:val="hybridMultilevel"/>
    <w:tmpl w:val="937EA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9362B"/>
    <w:multiLevelType w:val="hybridMultilevel"/>
    <w:tmpl w:val="91AE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F17BB"/>
    <w:multiLevelType w:val="hybridMultilevel"/>
    <w:tmpl w:val="717C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0744D"/>
    <w:multiLevelType w:val="hybridMultilevel"/>
    <w:tmpl w:val="E404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D1EA5"/>
    <w:multiLevelType w:val="hybridMultilevel"/>
    <w:tmpl w:val="85E8AAF2"/>
    <w:lvl w:ilvl="0" w:tplc="EC2A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E605C"/>
    <w:multiLevelType w:val="hybridMultilevel"/>
    <w:tmpl w:val="F9D8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15755"/>
    <w:multiLevelType w:val="hybridMultilevel"/>
    <w:tmpl w:val="45B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38AA"/>
    <w:multiLevelType w:val="hybridMultilevel"/>
    <w:tmpl w:val="854670D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38D7CCF"/>
    <w:multiLevelType w:val="hybridMultilevel"/>
    <w:tmpl w:val="E200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12E"/>
    <w:multiLevelType w:val="hybridMultilevel"/>
    <w:tmpl w:val="1366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81B6D"/>
    <w:multiLevelType w:val="hybridMultilevel"/>
    <w:tmpl w:val="BCC2E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521C1"/>
    <w:multiLevelType w:val="hybridMultilevel"/>
    <w:tmpl w:val="1D08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35A0"/>
    <w:multiLevelType w:val="hybridMultilevel"/>
    <w:tmpl w:val="CCC09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1160"/>
    <w:multiLevelType w:val="hybridMultilevel"/>
    <w:tmpl w:val="6FC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20F"/>
    <w:multiLevelType w:val="hybridMultilevel"/>
    <w:tmpl w:val="281AD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7466A"/>
    <w:multiLevelType w:val="hybridMultilevel"/>
    <w:tmpl w:val="33883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83F8B"/>
    <w:multiLevelType w:val="hybridMultilevel"/>
    <w:tmpl w:val="FBC2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6102"/>
    <w:multiLevelType w:val="hybridMultilevel"/>
    <w:tmpl w:val="8A00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652E3"/>
    <w:multiLevelType w:val="hybridMultilevel"/>
    <w:tmpl w:val="824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0D6C"/>
    <w:multiLevelType w:val="hybridMultilevel"/>
    <w:tmpl w:val="2E46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0"/>
  </w:num>
  <w:num w:numId="5">
    <w:abstractNumId w:val="6"/>
  </w:num>
  <w:num w:numId="6">
    <w:abstractNumId w:val="2"/>
  </w:num>
  <w:num w:numId="7">
    <w:abstractNumId w:val="14"/>
  </w:num>
  <w:num w:numId="8">
    <w:abstractNumId w:val="15"/>
  </w:num>
  <w:num w:numId="9">
    <w:abstractNumId w:val="13"/>
  </w:num>
  <w:num w:numId="10">
    <w:abstractNumId w:val="21"/>
  </w:num>
  <w:num w:numId="11">
    <w:abstractNumId w:val="12"/>
  </w:num>
  <w:num w:numId="12">
    <w:abstractNumId w:val="19"/>
  </w:num>
  <w:num w:numId="13">
    <w:abstractNumId w:val="5"/>
  </w:num>
  <w:num w:numId="14">
    <w:abstractNumId w:val="7"/>
  </w:num>
  <w:num w:numId="15">
    <w:abstractNumId w:val="4"/>
  </w:num>
  <w:num w:numId="16">
    <w:abstractNumId w:val="18"/>
  </w:num>
  <w:num w:numId="17">
    <w:abstractNumId w:val="11"/>
  </w:num>
  <w:num w:numId="18">
    <w:abstractNumId w:val="25"/>
  </w:num>
  <w:num w:numId="19">
    <w:abstractNumId w:val="0"/>
  </w:num>
  <w:num w:numId="20">
    <w:abstractNumId w:val="23"/>
  </w:num>
  <w:num w:numId="21">
    <w:abstractNumId w:val="17"/>
  </w:num>
  <w:num w:numId="22">
    <w:abstractNumId w:val="22"/>
  </w:num>
  <w:num w:numId="23">
    <w:abstractNumId w:val="9"/>
  </w:num>
  <w:num w:numId="24">
    <w:abstractNumId w:val="24"/>
  </w:num>
  <w:num w:numId="25">
    <w:abstractNumId w:val="3"/>
  </w:num>
  <w:num w:numId="2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B6"/>
    <w:rsid w:val="00033512"/>
    <w:rsid w:val="00037E7C"/>
    <w:rsid w:val="00084E60"/>
    <w:rsid w:val="000F65AC"/>
    <w:rsid w:val="00125E5D"/>
    <w:rsid w:val="0013101C"/>
    <w:rsid w:val="001647F9"/>
    <w:rsid w:val="001E37BA"/>
    <w:rsid w:val="001F639C"/>
    <w:rsid w:val="00227DE9"/>
    <w:rsid w:val="002D73FF"/>
    <w:rsid w:val="002F4A43"/>
    <w:rsid w:val="003216E1"/>
    <w:rsid w:val="003814A3"/>
    <w:rsid w:val="003D6763"/>
    <w:rsid w:val="004442FB"/>
    <w:rsid w:val="004552E2"/>
    <w:rsid w:val="00464B7C"/>
    <w:rsid w:val="004B5A15"/>
    <w:rsid w:val="004F4BF8"/>
    <w:rsid w:val="00554524"/>
    <w:rsid w:val="005D1D69"/>
    <w:rsid w:val="006259D5"/>
    <w:rsid w:val="0063239A"/>
    <w:rsid w:val="00662774"/>
    <w:rsid w:val="0068511B"/>
    <w:rsid w:val="006D53EE"/>
    <w:rsid w:val="006E4E56"/>
    <w:rsid w:val="0070299A"/>
    <w:rsid w:val="007278F1"/>
    <w:rsid w:val="007816FE"/>
    <w:rsid w:val="007B3B3B"/>
    <w:rsid w:val="007E3AC0"/>
    <w:rsid w:val="00806124"/>
    <w:rsid w:val="00843067"/>
    <w:rsid w:val="00871456"/>
    <w:rsid w:val="0087247D"/>
    <w:rsid w:val="008B0C4B"/>
    <w:rsid w:val="008F1A73"/>
    <w:rsid w:val="00903140"/>
    <w:rsid w:val="009076EC"/>
    <w:rsid w:val="009823B6"/>
    <w:rsid w:val="00987577"/>
    <w:rsid w:val="00994DF0"/>
    <w:rsid w:val="009D7411"/>
    <w:rsid w:val="00A76559"/>
    <w:rsid w:val="00A90BE6"/>
    <w:rsid w:val="00A94E16"/>
    <w:rsid w:val="00B1654D"/>
    <w:rsid w:val="00C27728"/>
    <w:rsid w:val="00C507FE"/>
    <w:rsid w:val="00C6470C"/>
    <w:rsid w:val="00CB2389"/>
    <w:rsid w:val="00CC7EE7"/>
    <w:rsid w:val="00CE463C"/>
    <w:rsid w:val="00CE7F06"/>
    <w:rsid w:val="00CF31ED"/>
    <w:rsid w:val="00D3376F"/>
    <w:rsid w:val="00DC6010"/>
    <w:rsid w:val="00E54DBF"/>
    <w:rsid w:val="00EA1372"/>
    <w:rsid w:val="00F17365"/>
    <w:rsid w:val="00F51D12"/>
    <w:rsid w:val="00F8725C"/>
    <w:rsid w:val="00F87958"/>
    <w:rsid w:val="00F91CB3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338E6"/>
  <w15:chartTrackingRefBased/>
  <w15:docId w15:val="{DC378803-D3BE-914D-A61A-F25D892A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EC"/>
    <w:rPr>
      <w:rFonts w:cs="Times New Roman (Body CS)"/>
      <w:iCs/>
      <w:spacing w:val="4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13101C"/>
    <w:pPr>
      <w:pBdr>
        <w:top w:val="single" w:sz="4" w:space="3" w:color="FF0000"/>
        <w:left w:val="thickThinLargeGap" w:sz="48" w:space="0" w:color="FF0000"/>
        <w:bottom w:val="single" w:sz="4" w:space="0" w:color="FF0000"/>
        <w:right w:val="single" w:sz="4" w:space="0" w:color="FF0000"/>
      </w:pBdr>
      <w:shd w:val="clear" w:color="auto" w:fill="FF0000"/>
      <w:spacing w:before="480" w:after="100" w:line="269" w:lineRule="auto"/>
      <w:contextualSpacing/>
      <w:outlineLvl w:val="0"/>
    </w:pPr>
    <w:rPr>
      <w:rFonts w:asciiTheme="majorHAnsi" w:eastAsiaTheme="majorEastAsia" w:hAnsiTheme="majorHAnsi" w:cs="Times New Roman (Headings CS)"/>
      <w:b/>
      <w:bCs/>
      <w:caps/>
      <w:color w:val="FFFFFF" w:themeColor="background1"/>
      <w:spacing w:val="10"/>
      <w:sz w:val="3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7DE9"/>
    <w:pPr>
      <w:pBdr>
        <w:top w:val="single" w:sz="4" w:space="2" w:color="FF0000"/>
        <w:left w:val="single" w:sz="48" w:space="2" w:color="FF0000"/>
        <w:bottom w:val="single" w:sz="4" w:space="0" w:color="FF0000"/>
        <w:right w:val="single" w:sz="4" w:space="0" w:color="FF0000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="Times New Roman (Headings CS)"/>
      <w:b/>
      <w:bCs/>
      <w:caps/>
      <w:color w:val="FF0000"/>
      <w:sz w:val="28"/>
      <w:szCs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16FE"/>
    <w:pPr>
      <w:pBdr>
        <w:left w:val="single" w:sz="48" w:space="2" w:color="FF0000"/>
        <w:bottom w:val="single" w:sz="2" w:space="0" w:color="FF0000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="Times New Roman (Headings CS)"/>
      <w:b/>
      <w:bCs/>
      <w:smallCaps/>
      <w:color w:val="FF0000"/>
      <w:sz w:val="24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816FE"/>
    <w:pPr>
      <w:pBdr>
        <w:top w:val="single" w:sz="4" w:space="1" w:color="FFFFFF" w:themeColor="background1"/>
        <w:left w:val="single" w:sz="48" w:space="2" w:color="FF0000"/>
        <w:bottom w:val="single" w:sz="4" w:space="1" w:color="FFFFFF" w:themeColor="background1"/>
      </w:pBdr>
      <w:spacing w:before="200" w:after="100" w:line="240" w:lineRule="auto"/>
      <w:contextualSpacing/>
      <w:outlineLvl w:val="3"/>
    </w:pPr>
    <w:rPr>
      <w:rFonts w:eastAsiaTheme="majorEastAsia" w:cstheme="majorBidi"/>
      <w:bCs/>
      <w:color w:val="FF0000"/>
      <w:sz w:val="24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DE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FF000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1A73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1A73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1A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1A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CBANormal"/>
    <w:uiPriority w:val="34"/>
    <w:qFormat/>
    <w:rsid w:val="008F1A73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43067"/>
    <w:pPr>
      <w:pBdr>
        <w:top w:val="single" w:sz="48" w:space="0" w:color="FF0000"/>
        <w:bottom w:val="single" w:sz="48" w:space="0" w:color="FF0000"/>
      </w:pBdr>
      <w:shd w:val="clear" w:color="auto" w:fill="FF0000"/>
      <w:spacing w:after="0" w:line="240" w:lineRule="auto"/>
      <w:jc w:val="center"/>
    </w:pPr>
    <w:rPr>
      <w:rFonts w:ascii="Times New Roman" w:eastAsiaTheme="majorEastAsia" w:hAnsi="Times New Roman" w:cs="Times New Roman (Headings CS)"/>
      <w:b/>
      <w:caps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843067"/>
    <w:rPr>
      <w:rFonts w:ascii="Times New Roman" w:eastAsiaTheme="majorEastAsia" w:hAnsi="Times New Roman" w:cs="Times New Roman (Headings CS)"/>
      <w:b/>
      <w:iCs/>
      <w:caps/>
      <w:color w:val="FFFFFF" w:themeColor="background1"/>
      <w:spacing w:val="10"/>
      <w:sz w:val="48"/>
      <w:szCs w:val="48"/>
      <w:shd w:val="clear" w:color="auto" w:fill="FF0000"/>
    </w:rPr>
  </w:style>
  <w:style w:type="character" w:customStyle="1" w:styleId="Naslov1Char">
    <w:name w:val="Naslov 1 Char"/>
    <w:basedOn w:val="Zadanifontodlomka"/>
    <w:link w:val="Naslov1"/>
    <w:uiPriority w:val="9"/>
    <w:rsid w:val="0013101C"/>
    <w:rPr>
      <w:rFonts w:asciiTheme="majorHAnsi" w:eastAsiaTheme="majorEastAsia" w:hAnsiTheme="majorHAnsi" w:cs="Times New Roman (Headings CS)"/>
      <w:b/>
      <w:bCs/>
      <w:iCs/>
      <w:caps/>
      <w:color w:val="FFFFFF" w:themeColor="background1"/>
      <w:spacing w:val="10"/>
      <w:sz w:val="32"/>
      <w:shd w:val="clear" w:color="auto" w:fill="FF0000"/>
    </w:rPr>
  </w:style>
  <w:style w:type="character" w:customStyle="1" w:styleId="Naslov2Char">
    <w:name w:val="Naslov 2 Char"/>
    <w:basedOn w:val="Zadanifontodlomka"/>
    <w:link w:val="Naslov2"/>
    <w:uiPriority w:val="9"/>
    <w:rsid w:val="008F1A73"/>
    <w:rPr>
      <w:rFonts w:asciiTheme="majorHAnsi" w:eastAsiaTheme="majorEastAsia" w:hAnsiTheme="majorHAnsi" w:cs="Times New Roman (Headings CS)"/>
      <w:b/>
      <w:bCs/>
      <w:iCs/>
      <w:caps/>
      <w:color w:val="FF0000"/>
      <w:sz w:val="28"/>
    </w:rPr>
  </w:style>
  <w:style w:type="character" w:customStyle="1" w:styleId="Naslov3Char">
    <w:name w:val="Naslov 3 Char"/>
    <w:basedOn w:val="Zadanifontodlomka"/>
    <w:link w:val="Naslov3"/>
    <w:uiPriority w:val="9"/>
    <w:rsid w:val="007816FE"/>
    <w:rPr>
      <w:rFonts w:asciiTheme="majorHAnsi" w:eastAsiaTheme="majorEastAsia" w:hAnsiTheme="majorHAnsi" w:cs="Times New Roman (Headings CS)"/>
      <w:b/>
      <w:bCs/>
      <w:iCs/>
      <w:smallCaps/>
      <w:color w:val="FF0000"/>
      <w:sz w:val="24"/>
    </w:rPr>
  </w:style>
  <w:style w:type="character" w:customStyle="1" w:styleId="Naslov4Char">
    <w:name w:val="Naslov 4 Char"/>
    <w:basedOn w:val="Zadanifontodlomka"/>
    <w:link w:val="Naslov4"/>
    <w:uiPriority w:val="9"/>
    <w:rsid w:val="007816FE"/>
    <w:rPr>
      <w:rFonts w:eastAsiaTheme="majorEastAsia" w:cstheme="majorBidi"/>
      <w:bCs/>
      <w:iCs/>
      <w:color w:val="FF0000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DE9"/>
    <w:rPr>
      <w:rFonts w:asciiTheme="majorHAnsi" w:eastAsiaTheme="majorEastAsia" w:hAnsiTheme="majorHAnsi" w:cstheme="majorBidi"/>
      <w:b/>
      <w:bCs/>
      <w:iCs/>
      <w:color w:val="FF000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F1A73"/>
    <w:rPr>
      <w:b/>
      <w:bCs/>
      <w:color w:val="C45911" w:themeColor="accent2" w:themeShade="BF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725C"/>
    <w:pPr>
      <w:pBdr>
        <w:bottom w:val="single" w:sz="4" w:space="10" w:color="FF000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FF0000"/>
      <w:sz w:val="32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8725C"/>
    <w:rPr>
      <w:rFonts w:asciiTheme="majorHAnsi" w:eastAsiaTheme="majorEastAsia" w:hAnsiTheme="majorHAnsi" w:cstheme="majorBidi"/>
      <w:iCs/>
      <w:color w:val="FF0000"/>
      <w:sz w:val="32"/>
      <w:szCs w:val="24"/>
    </w:rPr>
  </w:style>
  <w:style w:type="character" w:styleId="Naglaeno">
    <w:name w:val="Strong"/>
    <w:uiPriority w:val="22"/>
    <w:qFormat/>
    <w:rsid w:val="008F1A73"/>
    <w:rPr>
      <w:b/>
      <w:bCs/>
      <w:spacing w:val="0"/>
    </w:rPr>
  </w:style>
  <w:style w:type="character" w:styleId="Istaknuto">
    <w:name w:val="Emphasis"/>
    <w:uiPriority w:val="20"/>
    <w:qFormat/>
    <w:rsid w:val="008F1A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Bezproreda">
    <w:name w:val="No Spacing"/>
    <w:basedOn w:val="Normal"/>
    <w:link w:val="BezproredaChar"/>
    <w:uiPriority w:val="1"/>
    <w:qFormat/>
    <w:rsid w:val="008F1A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F1A73"/>
    <w:rPr>
      <w:i/>
      <w:iCs w:val="0"/>
      <w:color w:val="C45911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8F1A73"/>
    <w:rPr>
      <w:i/>
      <w:color w:val="C45911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DE9"/>
    <w:pPr>
      <w:pBdr>
        <w:top w:val="dotted" w:sz="8" w:space="10" w:color="FF0000"/>
        <w:bottom w:val="dotted" w:sz="8" w:space="10" w:color="FF000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30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DE9"/>
    <w:rPr>
      <w:rFonts w:asciiTheme="majorHAnsi" w:eastAsiaTheme="majorEastAsia" w:hAnsiTheme="majorHAnsi" w:cstheme="majorBidi"/>
      <w:b/>
      <w:bCs/>
      <w:iCs/>
      <w:color w:val="FF3028"/>
      <w:sz w:val="20"/>
      <w:szCs w:val="20"/>
    </w:rPr>
  </w:style>
  <w:style w:type="character" w:styleId="Neupadljivoisticanje">
    <w:name w:val="Subtle Emphasis"/>
    <w:uiPriority w:val="19"/>
    <w:qFormat/>
    <w:rsid w:val="008F1A73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Jakoisticanje">
    <w:name w:val="Intense Emphasis"/>
    <w:uiPriority w:val="21"/>
    <w:qFormat/>
    <w:rsid w:val="00227D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3028"/>
      <w:shd w:val="clear" w:color="FF0000" w:fill="FF3028"/>
      <w:vertAlign w:val="baseline"/>
    </w:rPr>
  </w:style>
  <w:style w:type="character" w:styleId="Neupadljivareferenca">
    <w:name w:val="Subtle Reference"/>
    <w:uiPriority w:val="31"/>
    <w:qFormat/>
    <w:rsid w:val="008F1A73"/>
    <w:rPr>
      <w:i/>
      <w:iCs/>
      <w:smallCaps/>
      <w:color w:val="ED7D31" w:themeColor="accent2"/>
      <w:u w:color="ED7D31" w:themeColor="accent2"/>
    </w:rPr>
  </w:style>
  <w:style w:type="character" w:styleId="Istaknutareferenca">
    <w:name w:val="Intense Reference"/>
    <w:uiPriority w:val="32"/>
    <w:qFormat/>
    <w:rsid w:val="008F1A73"/>
    <w:rPr>
      <w:b/>
      <w:bCs/>
      <w:i/>
      <w:iCs/>
      <w:smallCaps/>
      <w:color w:val="ED7D31" w:themeColor="accent2"/>
      <w:u w:color="ED7D31" w:themeColor="accent2"/>
    </w:rPr>
  </w:style>
  <w:style w:type="character" w:styleId="Naslovknjige">
    <w:name w:val="Book Title"/>
    <w:uiPriority w:val="33"/>
    <w:qFormat/>
    <w:rsid w:val="008F1A73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EA1372"/>
    <w:pPr>
      <w:jc w:val="center"/>
      <w:outlineLvl w:val="9"/>
    </w:pPr>
  </w:style>
  <w:style w:type="character" w:customStyle="1" w:styleId="BezproredaChar">
    <w:name w:val="Bez proreda Char"/>
    <w:basedOn w:val="Zadanifontodlomka"/>
    <w:link w:val="Bezproreda"/>
    <w:uiPriority w:val="1"/>
    <w:rsid w:val="008F1A73"/>
    <w:rPr>
      <w:iCs/>
      <w:sz w:val="20"/>
      <w:szCs w:val="20"/>
    </w:rPr>
  </w:style>
  <w:style w:type="paragraph" w:customStyle="1" w:styleId="PersonalName">
    <w:name w:val="Personal Name"/>
    <w:basedOn w:val="Naslov"/>
    <w:rsid w:val="008F1A73"/>
    <w:rPr>
      <w:b w:val="0"/>
      <w:caps w:val="0"/>
      <w:color w:val="000000"/>
      <w:sz w:val="28"/>
      <w:szCs w:val="28"/>
    </w:rPr>
  </w:style>
  <w:style w:type="table" w:styleId="Tablicapopisa3-isticanje2">
    <w:name w:val="List Table 3 Accent 2"/>
    <w:basedOn w:val="Obinatablica"/>
    <w:uiPriority w:val="48"/>
    <w:rsid w:val="008F1A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CBATable1-Accent1">
    <w:name w:val="CBA Table 1 - Accent 1"/>
    <w:basedOn w:val="Tablicapopisa3-isticanje2"/>
    <w:uiPriority w:val="99"/>
    <w:rsid w:val="000F65AC"/>
    <w:rPr>
      <w:sz w:val="21"/>
    </w:rPr>
    <w:tblPr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rPr>
        <w:rFonts w:asciiTheme="majorHAnsi" w:hAnsiTheme="majorHAnsi"/>
        <w:b/>
        <w:bCs/>
        <w:i w:val="0"/>
        <w:color w:val="FFFFFF" w:themeColor="background1"/>
        <w:sz w:val="24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FF000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/>
          <w:left w:val="nil"/>
        </w:tcBorders>
      </w:tcPr>
    </w:tblStylePr>
    <w:tblStylePr w:type="swCell">
      <w:tblPr/>
      <w:tcPr>
        <w:tcBorders>
          <w:top w:val="double" w:sz="4" w:space="0" w:color="FF0000"/>
          <w:right w:val="nil"/>
        </w:tcBorders>
      </w:tcPr>
    </w:tblStylePr>
  </w:style>
  <w:style w:type="paragraph" w:customStyle="1" w:styleId="CBAListparagraph">
    <w:name w:val="CBA List paragraph"/>
    <w:basedOn w:val="Odlomakpopisa"/>
    <w:qFormat/>
    <w:rsid w:val="009076EC"/>
    <w:pPr>
      <w:spacing w:after="120" w:line="240" w:lineRule="auto"/>
      <w:ind w:left="0"/>
      <w:contextualSpacing w:val="0"/>
    </w:pPr>
    <w:rPr>
      <w:color w:val="3B3838" w:themeColor="background2" w:themeShade="40"/>
    </w:rPr>
  </w:style>
  <w:style w:type="character" w:styleId="Hiperveza">
    <w:name w:val="Hyperlink"/>
    <w:basedOn w:val="Zadanifontodlomka"/>
    <w:uiPriority w:val="99"/>
    <w:unhideWhenUsed/>
    <w:rsid w:val="00CE7F06"/>
    <w:rPr>
      <w:color w:val="FF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3512"/>
    <w:rPr>
      <w:color w:val="954F72" w:themeColor="followed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033512"/>
    <w:pPr>
      <w:spacing w:before="120" w:after="0"/>
      <w:ind w:left="200"/>
    </w:pPr>
    <w:rPr>
      <w:b/>
      <w:bCs/>
      <w:iCs w:val="0"/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unhideWhenUsed/>
    <w:rsid w:val="00033512"/>
    <w:pPr>
      <w:spacing w:before="120" w:after="0"/>
    </w:pPr>
    <w:rPr>
      <w:b/>
      <w:bCs/>
      <w:i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033512"/>
    <w:pPr>
      <w:spacing w:after="0"/>
      <w:ind w:left="400"/>
    </w:pPr>
    <w:rPr>
      <w:iCs w:val="0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033512"/>
    <w:pPr>
      <w:spacing w:after="0"/>
      <w:ind w:left="600"/>
    </w:pPr>
    <w:rPr>
      <w:iCs w:val="0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033512"/>
    <w:pPr>
      <w:spacing w:after="0"/>
      <w:ind w:left="800"/>
    </w:pPr>
    <w:rPr>
      <w:iCs w:val="0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033512"/>
    <w:pPr>
      <w:spacing w:after="0"/>
      <w:ind w:left="1000"/>
    </w:pPr>
    <w:rPr>
      <w:iCs w:val="0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033512"/>
    <w:pPr>
      <w:spacing w:after="0"/>
      <w:ind w:left="1200"/>
    </w:pPr>
    <w:rPr>
      <w:iCs w:val="0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033512"/>
    <w:pPr>
      <w:spacing w:after="0"/>
      <w:ind w:left="1400"/>
    </w:pPr>
    <w:rPr>
      <w:iCs w:val="0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033512"/>
    <w:pPr>
      <w:spacing w:after="0"/>
      <w:ind w:left="1600"/>
    </w:pPr>
    <w:rPr>
      <w:iCs w:val="0"/>
    </w:rPr>
  </w:style>
  <w:style w:type="paragraph" w:styleId="Zaglavlje">
    <w:name w:val="header"/>
    <w:basedOn w:val="Normal"/>
    <w:link w:val="Zaglavlje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6559"/>
    <w:rPr>
      <w:iCs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6559"/>
    <w:rPr>
      <w:iCs/>
      <w:sz w:val="20"/>
      <w:szCs w:val="20"/>
    </w:rPr>
  </w:style>
  <w:style w:type="table" w:styleId="Obinatablica1">
    <w:name w:val="Plain Table 1"/>
    <w:basedOn w:val="Obinatablica"/>
    <w:uiPriority w:val="41"/>
    <w:rsid w:val="007816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7816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872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25C"/>
    <w:rPr>
      <w:rFonts w:ascii="Times New Roman" w:hAnsi="Times New Roman" w:cs="Times New Roman"/>
      <w:iCs/>
      <w:sz w:val="18"/>
      <w:szCs w:val="18"/>
    </w:rPr>
  </w:style>
  <w:style w:type="numbering" w:customStyle="1" w:styleId="CBAliststyle">
    <w:name w:val="CBA_list_style"/>
    <w:uiPriority w:val="99"/>
    <w:rsid w:val="001E37BA"/>
    <w:pPr>
      <w:numPr>
        <w:numId w:val="3"/>
      </w:numPr>
    </w:pPr>
  </w:style>
  <w:style w:type="character" w:styleId="Nerijeenospominjanje">
    <w:name w:val="Unresolved Mention"/>
    <w:basedOn w:val="Zadanifontodlomka"/>
    <w:uiPriority w:val="99"/>
    <w:semiHidden/>
    <w:unhideWhenUsed/>
    <w:rsid w:val="00F17365"/>
    <w:rPr>
      <w:color w:val="605E5C"/>
      <w:shd w:val="clear" w:color="auto" w:fill="E1DFDD"/>
    </w:rPr>
  </w:style>
  <w:style w:type="paragraph" w:customStyle="1" w:styleId="CBANormal">
    <w:name w:val="CBA_Normal"/>
    <w:basedOn w:val="Normal"/>
    <w:qFormat/>
    <w:rsid w:val="009076EC"/>
    <w:rPr>
      <w:color w:val="262626" w:themeColor="text1" w:themeTint="D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b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obad@cb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6896E-D78C-114A-BF0A-2C67208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Arundeep Singh</dc:creator>
  <cp:keywords/>
  <dc:description/>
  <cp:lastModifiedBy>Hrvatski badmintonski savez OIB 15918238976</cp:lastModifiedBy>
  <cp:revision>2</cp:revision>
  <cp:lastPrinted>2020-10-22T09:27:00Z</cp:lastPrinted>
  <dcterms:created xsi:type="dcterms:W3CDTF">2020-11-13T08:31:00Z</dcterms:created>
  <dcterms:modified xsi:type="dcterms:W3CDTF">2020-11-13T08:31:00Z</dcterms:modified>
</cp:coreProperties>
</file>